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E632842" w14:textId="77777777" w:rsidR="004A34B0" w:rsidRPr="00ED2DDC" w:rsidRDefault="004A34B0" w:rsidP="004A34B0">
      <w:pPr>
        <w:rPr>
          <w:rFonts w:ascii="Times New Roman" w:hAnsi="Times New Roman" w:cs="Times New Roman"/>
        </w:rPr>
      </w:pPr>
      <w:r w:rsidRPr="00ED2DDC">
        <w:rPr>
          <w:rFonts w:ascii="Times New Roman" w:hAnsi="Times New Roman" w:cs="Times New Roman"/>
        </w:rPr>
        <w:t>Program: RIPM</w:t>
      </w:r>
    </w:p>
    <w:p w14:paraId="4D0C4045" w14:textId="77777777" w:rsidR="002B7C8E" w:rsidRPr="00ED2DDC" w:rsidRDefault="004A34B0" w:rsidP="002B7C8E">
      <w:pPr>
        <w:jc w:val="both"/>
        <w:rPr>
          <w:rFonts w:ascii="Times New Roman" w:hAnsi="Times New Roman" w:cs="Times New Roman"/>
        </w:rPr>
      </w:pPr>
      <w:r w:rsidRPr="00ED2DDC">
        <w:rPr>
          <w:rFonts w:ascii="Times New Roman" w:hAnsi="Times New Roman" w:cs="Times New Roman"/>
        </w:rPr>
        <w:t xml:space="preserve">Project Title: </w:t>
      </w:r>
      <w:r w:rsidR="002B7C8E" w:rsidRPr="00ED2DDC">
        <w:rPr>
          <w:rFonts w:ascii="Times New Roman" w:hAnsi="Times New Roman" w:cs="Times New Roman"/>
        </w:rPr>
        <w:t>Developing an IPM program for western bean cutworm, a new corn and dry bean pest in the Northeast Region</w:t>
      </w:r>
    </w:p>
    <w:p w14:paraId="6A0A7E2A" w14:textId="77777777" w:rsidR="004A34B0" w:rsidRPr="00ED2DDC" w:rsidRDefault="004A34B0" w:rsidP="004A34B0">
      <w:pPr>
        <w:rPr>
          <w:rFonts w:ascii="Times New Roman" w:hAnsi="Times New Roman" w:cs="Times New Roman"/>
        </w:rPr>
      </w:pPr>
    </w:p>
    <w:p w14:paraId="2F970F10" w14:textId="77777777" w:rsidR="004A34B0" w:rsidRPr="00ED2DDC" w:rsidRDefault="004A34B0" w:rsidP="004A34B0">
      <w:pPr>
        <w:rPr>
          <w:rFonts w:ascii="Times New Roman" w:hAnsi="Times New Roman" w:cs="Times New Roman"/>
        </w:rPr>
      </w:pPr>
      <w:r w:rsidRPr="00ED2DDC">
        <w:rPr>
          <w:rFonts w:ascii="Times New Roman" w:hAnsi="Times New Roman" w:cs="Times New Roman"/>
        </w:rPr>
        <w:t xml:space="preserve">Project Director: </w:t>
      </w:r>
      <w:r w:rsidR="002B7C8E" w:rsidRPr="00ED2DDC">
        <w:rPr>
          <w:rFonts w:ascii="Times New Roman" w:hAnsi="Times New Roman" w:cs="Times New Roman"/>
        </w:rPr>
        <w:t>John Tooker, Penn State</w:t>
      </w:r>
    </w:p>
    <w:p w14:paraId="5129B1AD" w14:textId="77777777" w:rsidR="004A34B0" w:rsidRPr="00ED2DDC" w:rsidRDefault="004A34B0" w:rsidP="004A34B0">
      <w:pPr>
        <w:rPr>
          <w:rFonts w:ascii="Times New Roman" w:hAnsi="Times New Roman" w:cs="Times New Roman"/>
        </w:rPr>
      </w:pPr>
      <w:r w:rsidRPr="00ED2DDC">
        <w:rPr>
          <w:rFonts w:ascii="Times New Roman" w:hAnsi="Times New Roman" w:cs="Times New Roman"/>
        </w:rPr>
        <w:t xml:space="preserve">Co-PDs: </w:t>
      </w:r>
      <w:r w:rsidR="002B7C8E" w:rsidRPr="00ED2DDC">
        <w:rPr>
          <w:rFonts w:ascii="Times New Roman" w:hAnsi="Times New Roman" w:cs="Times New Roman"/>
        </w:rPr>
        <w:t>J. Keith Waldron, Cornell University; Margaret Skinner, University of Vermont</w:t>
      </w:r>
    </w:p>
    <w:p w14:paraId="47922405" w14:textId="77777777" w:rsidR="004A34B0" w:rsidRPr="00ED2DDC" w:rsidRDefault="004A34B0" w:rsidP="004A34B0">
      <w:pPr>
        <w:rPr>
          <w:rFonts w:ascii="Times New Roman" w:hAnsi="Times New Roman" w:cs="Times New Roman"/>
        </w:rPr>
      </w:pPr>
      <w:r w:rsidRPr="00ED2DDC">
        <w:rPr>
          <w:rFonts w:ascii="Times New Roman" w:hAnsi="Times New Roman" w:cs="Times New Roman"/>
        </w:rPr>
        <w:t xml:space="preserve">Start Date: </w:t>
      </w:r>
      <w:r w:rsidR="00ED2DDC" w:rsidRPr="00ED2DDC">
        <w:rPr>
          <w:rFonts w:ascii="Times New Roman" w:hAnsi="Times New Roman" w:cs="Times New Roman"/>
        </w:rPr>
        <w:t>15 Aug 2012</w:t>
      </w:r>
    </w:p>
    <w:p w14:paraId="4C7CBC6A" w14:textId="77777777" w:rsidR="00ED2DDC" w:rsidRPr="00ED2DDC" w:rsidRDefault="004A34B0" w:rsidP="004A34B0">
      <w:pPr>
        <w:rPr>
          <w:rFonts w:ascii="Times New Roman" w:hAnsi="Times New Roman" w:cs="Times New Roman"/>
        </w:rPr>
      </w:pPr>
      <w:r w:rsidRPr="00ED2DDC">
        <w:rPr>
          <w:rFonts w:ascii="Times New Roman" w:hAnsi="Times New Roman" w:cs="Times New Roman"/>
        </w:rPr>
        <w:t xml:space="preserve">End Date: </w:t>
      </w:r>
      <w:r w:rsidR="00ED2DDC" w:rsidRPr="00ED2DDC">
        <w:rPr>
          <w:rFonts w:ascii="Times New Roman" w:hAnsi="Times New Roman" w:cs="Times New Roman"/>
        </w:rPr>
        <w:t>15 Aug 2015 (including a on-year no-cost extension)</w:t>
      </w:r>
    </w:p>
    <w:p w14:paraId="68551E39" w14:textId="77777777" w:rsidR="004A34B0" w:rsidRPr="00ED2DDC" w:rsidRDefault="004A34B0" w:rsidP="004A34B0">
      <w:pPr>
        <w:rPr>
          <w:rFonts w:ascii="Times New Roman" w:hAnsi="Times New Roman" w:cs="Times New Roman"/>
        </w:rPr>
      </w:pPr>
      <w:r w:rsidRPr="00ED2DDC">
        <w:rPr>
          <w:rFonts w:ascii="Times New Roman" w:hAnsi="Times New Roman" w:cs="Times New Roman"/>
        </w:rPr>
        <w:t xml:space="preserve">Extension Funding: $ </w:t>
      </w:r>
      <w:r w:rsidR="00ED2DDC" w:rsidRPr="00ED2DDC">
        <w:rPr>
          <w:rFonts w:ascii="Times New Roman" w:hAnsi="Times New Roman" w:cs="Times New Roman"/>
        </w:rPr>
        <w:t>35,692</w:t>
      </w:r>
    </w:p>
    <w:p w14:paraId="24756A3E" w14:textId="77777777" w:rsidR="004A34B0" w:rsidRPr="00ED2DDC" w:rsidRDefault="00ED2DDC" w:rsidP="004A34B0">
      <w:pPr>
        <w:rPr>
          <w:rFonts w:ascii="Times New Roman" w:hAnsi="Times New Roman" w:cs="Times New Roman"/>
        </w:rPr>
      </w:pPr>
      <w:r w:rsidRPr="00ED2DDC">
        <w:rPr>
          <w:rFonts w:ascii="Times New Roman" w:hAnsi="Times New Roman" w:cs="Times New Roman"/>
        </w:rPr>
        <w:t>Research Funding: $111,985</w:t>
      </w:r>
    </w:p>
    <w:p w14:paraId="477997D4" w14:textId="77777777" w:rsidR="004A34B0" w:rsidRPr="00ED2DDC" w:rsidRDefault="00ED2DDC" w:rsidP="004A34B0">
      <w:pPr>
        <w:rPr>
          <w:rFonts w:ascii="Times New Roman" w:hAnsi="Times New Roman" w:cs="Times New Roman"/>
        </w:rPr>
      </w:pPr>
      <w:r w:rsidRPr="00ED2DDC">
        <w:rPr>
          <w:rFonts w:ascii="Times New Roman" w:hAnsi="Times New Roman" w:cs="Times New Roman"/>
        </w:rPr>
        <w:t>Total Funding: $147,677</w:t>
      </w:r>
    </w:p>
    <w:p w14:paraId="1EC2688C" w14:textId="77777777" w:rsidR="004A34B0" w:rsidRPr="00ED2DDC" w:rsidRDefault="004A34B0" w:rsidP="004A34B0">
      <w:pPr>
        <w:rPr>
          <w:rFonts w:ascii="Times New Roman" w:hAnsi="Times New Roman" w:cs="Times New Roman"/>
        </w:rPr>
      </w:pPr>
      <w:r w:rsidRPr="00ED2DDC">
        <w:rPr>
          <w:rFonts w:ascii="Times New Roman" w:hAnsi="Times New Roman" w:cs="Times New Roman"/>
        </w:rPr>
        <w:t>Funds leveraged as a result of this project (e.g., additional grants received):</w:t>
      </w:r>
      <w:r w:rsidR="00ED2DDC" w:rsidRPr="00ED2DDC">
        <w:rPr>
          <w:rFonts w:ascii="Times New Roman" w:hAnsi="Times New Roman" w:cs="Times New Roman"/>
        </w:rPr>
        <w:t xml:space="preserve"> 0</w:t>
      </w:r>
    </w:p>
    <w:p w14:paraId="2331961B" w14:textId="77777777" w:rsidR="004A34B0" w:rsidRPr="00ED2DDC" w:rsidRDefault="004A34B0" w:rsidP="004A34B0">
      <w:pPr>
        <w:rPr>
          <w:rFonts w:ascii="Times New Roman" w:hAnsi="Times New Roman" w:cs="Times New Roman"/>
        </w:rPr>
      </w:pPr>
    </w:p>
    <w:p w14:paraId="40585C15" w14:textId="77777777" w:rsidR="004A34B0" w:rsidRPr="00D8539E" w:rsidRDefault="004A34B0" w:rsidP="004A34B0">
      <w:pPr>
        <w:rPr>
          <w:rFonts w:ascii="Times New Roman" w:hAnsi="Times New Roman" w:cs="Times New Roman"/>
          <w:b/>
        </w:rPr>
      </w:pPr>
      <w:r w:rsidRPr="00D8539E">
        <w:rPr>
          <w:rFonts w:ascii="Times New Roman" w:hAnsi="Times New Roman" w:cs="Times New Roman"/>
          <w:b/>
        </w:rPr>
        <w:t>Summary</w:t>
      </w:r>
    </w:p>
    <w:p w14:paraId="7628D746" w14:textId="77777777" w:rsidR="00FC5971" w:rsidRDefault="00FC5971" w:rsidP="00FC5971">
      <w:pPr>
        <w:rPr>
          <w:rFonts w:ascii="Times New Roman" w:hAnsi="Times New Roman" w:cs="Times New Roman"/>
        </w:rPr>
      </w:pPr>
      <w:r w:rsidRPr="00AD3A6C">
        <w:rPr>
          <w:rFonts w:ascii="Times New Roman" w:hAnsi="Times New Roman" w:cs="Times New Roman"/>
        </w:rPr>
        <w:t xml:space="preserve">This two-year research project involves a collaboration of researchers from three state universities to focus on western bean cutworm (WBC), a critical emerging invasive insect pest that poses a significant threat to corn and dry bean production in the northeast. Our proposed work will track the current geographic extent of WBC activity, assess the risk western bean cutworm poses to growers in Pennsylvania, New York and Vermont, integrate existing northeast and Great Lakes regional trap capture and larval infestations data into the </w:t>
      </w:r>
      <w:proofErr w:type="spellStart"/>
      <w:r w:rsidRPr="00AD3A6C">
        <w:rPr>
          <w:rFonts w:ascii="Times New Roman" w:hAnsi="Times New Roman" w:cs="Times New Roman"/>
        </w:rPr>
        <w:t>PestWatch</w:t>
      </w:r>
      <w:proofErr w:type="spellEnd"/>
      <w:r w:rsidRPr="00AD3A6C">
        <w:rPr>
          <w:rFonts w:ascii="Times New Roman" w:hAnsi="Times New Roman" w:cs="Times New Roman"/>
        </w:rPr>
        <w:t xml:space="preserve"> system to understand the spread of WBC and the regional threat to production in the Northeast, and develop </w:t>
      </w:r>
      <w:r>
        <w:rPr>
          <w:rFonts w:ascii="Times New Roman" w:hAnsi="Times New Roman" w:cs="Times New Roman"/>
        </w:rPr>
        <w:t>a new pest management tool</w:t>
      </w:r>
      <w:r w:rsidRPr="00AD3A6C">
        <w:rPr>
          <w:rFonts w:ascii="Times New Roman" w:hAnsi="Times New Roman" w:cs="Times New Roman"/>
        </w:rPr>
        <w:t xml:space="preserve"> that ha</w:t>
      </w:r>
      <w:r>
        <w:rPr>
          <w:rFonts w:ascii="Times New Roman" w:hAnsi="Times New Roman" w:cs="Times New Roman"/>
        </w:rPr>
        <w:t>s</w:t>
      </w:r>
      <w:r w:rsidRPr="00AD3A6C">
        <w:rPr>
          <w:rFonts w:ascii="Times New Roman" w:hAnsi="Times New Roman" w:cs="Times New Roman"/>
        </w:rPr>
        <w:t xml:space="preserve"> strong potential to help control this insect pest including using regional data to evaluate the relevance for the Northeast of the Midwestern degree day model for predicti</w:t>
      </w:r>
      <w:r>
        <w:rPr>
          <w:rFonts w:ascii="Times New Roman" w:hAnsi="Times New Roman" w:cs="Times New Roman"/>
        </w:rPr>
        <w:t>ng various activity periods</w:t>
      </w:r>
      <w:r w:rsidRPr="00AD3A6C">
        <w:rPr>
          <w:rFonts w:ascii="Times New Roman" w:hAnsi="Times New Roman" w:cs="Times New Roman"/>
        </w:rPr>
        <w:t>.</w:t>
      </w:r>
    </w:p>
    <w:p w14:paraId="31DE9141" w14:textId="77777777" w:rsidR="004A34B0" w:rsidRPr="00ED2DDC" w:rsidRDefault="004A34B0" w:rsidP="004A34B0">
      <w:pPr>
        <w:rPr>
          <w:rFonts w:ascii="Times New Roman" w:hAnsi="Times New Roman" w:cs="Times New Roman"/>
        </w:rPr>
      </w:pPr>
    </w:p>
    <w:p w14:paraId="4277395D" w14:textId="77777777" w:rsidR="004A34B0" w:rsidRPr="00D8539E" w:rsidRDefault="004A34B0" w:rsidP="004A34B0">
      <w:pPr>
        <w:rPr>
          <w:rFonts w:ascii="Times New Roman" w:hAnsi="Times New Roman" w:cs="Times New Roman"/>
          <w:b/>
        </w:rPr>
      </w:pPr>
      <w:r w:rsidRPr="00D8539E">
        <w:rPr>
          <w:rFonts w:ascii="Times New Roman" w:hAnsi="Times New Roman" w:cs="Times New Roman"/>
          <w:b/>
        </w:rPr>
        <w:t>Problem, Background, and Justification</w:t>
      </w:r>
    </w:p>
    <w:p w14:paraId="645ED168" w14:textId="046CD2B1" w:rsidR="00CE3EF4" w:rsidRDefault="00CE3EF4" w:rsidP="00CE3EF4">
      <w:pPr>
        <w:pStyle w:val="paragraph"/>
        <w:spacing w:before="0" w:beforeAutospacing="0" w:after="0" w:afterAutospacing="0"/>
        <w:jc w:val="both"/>
      </w:pPr>
      <w:r>
        <w:rPr>
          <w:rFonts w:eastAsia="Calibri"/>
          <w:bCs/>
        </w:rPr>
        <w:t xml:space="preserve">Our research efforts </w:t>
      </w:r>
      <w:r w:rsidR="00352B07">
        <w:rPr>
          <w:rFonts w:eastAsia="Calibri"/>
          <w:bCs/>
        </w:rPr>
        <w:t xml:space="preserve">sought to understand the risk of </w:t>
      </w:r>
      <w:r w:rsidR="00D8539E">
        <w:rPr>
          <w:rFonts w:eastAsia="Calibri"/>
          <w:bCs/>
        </w:rPr>
        <w:t>western bean cutworm</w:t>
      </w:r>
      <w:r w:rsidR="00352B07">
        <w:rPr>
          <w:rFonts w:eastAsia="Calibri"/>
          <w:bCs/>
        </w:rPr>
        <w:t xml:space="preserve"> to </w:t>
      </w:r>
      <w:r>
        <w:rPr>
          <w:rFonts w:eastAsia="Calibri"/>
          <w:bCs/>
        </w:rPr>
        <w:t xml:space="preserve">field-corn (i.e., grain and silage) growers, sweet-corn growers, and snap and dry bean growers in Pennsylvania, New York, and Vermont.  In 2011, these three states grew approximately 6.9 million acres of field corn, nearly 40,000 acres of fresh market sweet corn, more than 16,000 acres of dry beans, and 35,000 acres of snap beans.  Without efforts to understand local population dynamics and develop IPM approaches, it is conceivable that WBC could cause upwards of 30-40% yield losses as has been seen in some counties in Michigan where many growers were caught off-guard. Further, our efforts </w:t>
      </w:r>
      <w:r>
        <w:t>sought</w:t>
      </w:r>
      <w:r w:rsidRPr="00A36CC2">
        <w:t xml:space="preserve"> to avoid or reduce pesticide </w:t>
      </w:r>
      <w:r>
        <w:t xml:space="preserve">use that could have easily resulted if growers </w:t>
      </w:r>
      <w:r w:rsidR="00AD1AE0">
        <w:t>were uninformed</w:t>
      </w:r>
      <w:r>
        <w:t xml:space="preserve"> about the risk posed by WBC, when it is active, and the damage it can cause. </w:t>
      </w:r>
    </w:p>
    <w:p w14:paraId="1D3AE93B" w14:textId="77777777" w:rsidR="00B81535" w:rsidRDefault="00CE3EF4" w:rsidP="00B81535">
      <w:pPr>
        <w:pStyle w:val="paragraph"/>
        <w:spacing w:before="0" w:beforeAutospacing="0" w:after="0" w:afterAutospacing="0"/>
        <w:ind w:firstLine="360"/>
        <w:jc w:val="both"/>
      </w:pPr>
      <w:r>
        <w:t>Our proposed work tracked the regional population growth of this new pest species, assess</w:t>
      </w:r>
      <w:r w:rsidR="00AD1AE0">
        <w:t>ed</w:t>
      </w:r>
      <w:r>
        <w:t xml:space="preserve"> its spread across the Great Lakes and into the Northeast, test</w:t>
      </w:r>
      <w:r w:rsidR="00AD1AE0">
        <w:t>ed</w:t>
      </w:r>
      <w:r>
        <w:t xml:space="preserve"> a Midwestern phenology model in its newly invaded range, and develop</w:t>
      </w:r>
      <w:r w:rsidR="00AD1AE0">
        <w:t>ed</w:t>
      </w:r>
      <w:r>
        <w:t xml:space="preserve"> a population monitoring tool that will help in establishing an IPM program against WBC.  This information, particularly assessing WBC populations, is critical to informing growers of the risk this pest poses to their crops.  For example, in Michigan WBC </w:t>
      </w:r>
      <w:proofErr w:type="gramStart"/>
      <w:r>
        <w:t>populations</w:t>
      </w:r>
      <w:proofErr w:type="gramEnd"/>
      <w:r>
        <w:t xml:space="preserve"> ballooned very quickly, surprising scientists and the agricultural community.  (</w:t>
      </w:r>
      <w:proofErr w:type="gramStart"/>
      <w:r>
        <w:t xml:space="preserve">The following information was shared with us by Dr. Chris </w:t>
      </w:r>
      <w:proofErr w:type="spellStart"/>
      <w:r>
        <w:t>Difonzo</w:t>
      </w:r>
      <w:proofErr w:type="spellEnd"/>
      <w:r>
        <w:t>, Michigan State University,</w:t>
      </w:r>
      <w:proofErr w:type="gramEnd"/>
      <w:r>
        <w:t xml:space="preserve"> and some of it was gleaned from her extension reports and newsletter articles).  In 2006</w:t>
      </w:r>
      <w:r w:rsidR="00AD1AE0">
        <w:t xml:space="preserve">, 2007, 2008, 2009, </w:t>
      </w:r>
      <w:r w:rsidR="00AD1AE0">
        <w:lastRenderedPageBreak/>
        <w:t>2010, and 2011</w:t>
      </w:r>
      <w:r>
        <w:t xml:space="preserve">, </w:t>
      </w:r>
      <w:r w:rsidR="00AD1AE0">
        <w:t>pheromone traps in</w:t>
      </w:r>
      <w:r>
        <w:t xml:space="preserve"> Michigan</w:t>
      </w:r>
      <w:r w:rsidR="00AD1AE0">
        <w:t xml:space="preserve"> revealed 3, </w:t>
      </w:r>
      <w:r>
        <w:t>54</w:t>
      </w:r>
      <w:r w:rsidR="00AD1AE0">
        <w:t>,</w:t>
      </w:r>
      <w:r>
        <w:t xml:space="preserve"> 1,727</w:t>
      </w:r>
      <w:r w:rsidR="00AD1AE0">
        <w:t>,</w:t>
      </w:r>
      <w:r>
        <w:t xml:space="preserve"> </w:t>
      </w:r>
      <w:r w:rsidRPr="006B2684">
        <w:t>28,344</w:t>
      </w:r>
      <w:r w:rsidR="00AD1AE0">
        <w:t xml:space="preserve">, 38,009, and </w:t>
      </w:r>
      <w:r w:rsidRPr="00D44C0E">
        <w:t xml:space="preserve">42,783 </w:t>
      </w:r>
      <w:r w:rsidR="00AD1AE0">
        <w:t xml:space="preserve">moths, respectively.  During this time, </w:t>
      </w:r>
      <w:r w:rsidRPr="00D44C0E">
        <w:t>larval infestations</w:t>
      </w:r>
      <w:r w:rsidR="00AD1AE0">
        <w:t xml:space="preserve"> went from nonexistent to </w:t>
      </w:r>
      <w:r w:rsidR="00B81535">
        <w:t xml:space="preserve">isolated problem fields in a corner of Michigan to </w:t>
      </w:r>
      <w:r w:rsidR="00AD1AE0">
        <w:t>ubiquitous</w:t>
      </w:r>
      <w:r w:rsidRPr="00D44C0E">
        <w:t xml:space="preserve"> </w:t>
      </w:r>
      <w:r w:rsidR="00B81535">
        <w:t xml:space="preserve">across corn and dry bean growing areas, </w:t>
      </w:r>
      <w:r w:rsidRPr="00D44C0E">
        <w:t>warrant</w:t>
      </w:r>
      <w:r w:rsidR="00B81535">
        <w:t xml:space="preserve">ing </w:t>
      </w:r>
      <w:r w:rsidRPr="00D44C0E">
        <w:t>blanket spray recommendation</w:t>
      </w:r>
      <w:r w:rsidR="00B81535">
        <w:t>s</w:t>
      </w:r>
      <w:r w:rsidRPr="00D44C0E">
        <w:t xml:space="preserve">.  </w:t>
      </w:r>
    </w:p>
    <w:p w14:paraId="1D1556A0" w14:textId="68A424A9" w:rsidR="00CE3EF4" w:rsidRDefault="00CE3EF4" w:rsidP="00B81535">
      <w:pPr>
        <w:pStyle w:val="paragraph"/>
        <w:spacing w:before="0" w:beforeAutospacing="0" w:after="0" w:afterAutospacing="0"/>
        <w:ind w:firstLine="360"/>
        <w:jc w:val="both"/>
      </w:pPr>
      <w:r>
        <w:t xml:space="preserve">Our concern for the Northeast </w:t>
      </w:r>
      <w:r w:rsidR="00B81535">
        <w:t>was</w:t>
      </w:r>
      <w:r>
        <w:t xml:space="preserve"> that Pennsylvania and New York could develop similarly large populations and populations in these states will serve as sources for other </w:t>
      </w:r>
      <w:r w:rsidRPr="00D44C0E">
        <w:t>states in the region.  This concern is particularly valid for New York, which, like Michigan, has substantial acreage (42,100 acres) of snap and dry bean production (NYS Ag Statistics 2010) that provides a second host-plant crop and may allow WBC populations to build particularly quickly. And this concern in New York was supported by the 100% increase in moths captured from 2010 to 2011.  Pennsylvania and Vermont do not support much dry bean production, and like New York, these two dairy-based states have the majority of their production acreage dedicated to corn to support the</w:t>
      </w:r>
      <w:r>
        <w:t xml:space="preserve"> needs of local dairies.  It only makes sense that we begin understanding this new pest in the two states that already have confirmed populations of moths and </w:t>
      </w:r>
      <w:proofErr w:type="gramStart"/>
      <w:r>
        <w:t>Vermont which</w:t>
      </w:r>
      <w:proofErr w:type="gramEnd"/>
      <w:r>
        <w:t xml:space="preserve"> has just seen a hand full of moths thus far.</w:t>
      </w:r>
    </w:p>
    <w:p w14:paraId="0899FDD4" w14:textId="77777777" w:rsidR="00CE3EF4" w:rsidRDefault="00CE3EF4" w:rsidP="004A34B0">
      <w:pPr>
        <w:rPr>
          <w:rFonts w:ascii="Times New Roman" w:hAnsi="Times New Roman" w:cs="Times New Roman"/>
        </w:rPr>
      </w:pPr>
    </w:p>
    <w:p w14:paraId="6CA830EA" w14:textId="77777777" w:rsidR="004A34B0" w:rsidRPr="000A7FB4" w:rsidRDefault="004A34B0" w:rsidP="004A34B0">
      <w:pPr>
        <w:rPr>
          <w:rFonts w:ascii="Times New Roman" w:hAnsi="Times New Roman" w:cs="Times New Roman"/>
          <w:b/>
        </w:rPr>
      </w:pPr>
      <w:r w:rsidRPr="000A7FB4">
        <w:rPr>
          <w:rFonts w:ascii="Times New Roman" w:hAnsi="Times New Roman" w:cs="Times New Roman"/>
          <w:b/>
        </w:rPr>
        <w:t>Objectives</w:t>
      </w:r>
    </w:p>
    <w:p w14:paraId="11702382" w14:textId="301A31A3" w:rsidR="00FC5971" w:rsidRPr="00FC5971" w:rsidRDefault="00FC5971" w:rsidP="00A55F22">
      <w:pPr>
        <w:pStyle w:val="ListParagraph"/>
        <w:numPr>
          <w:ilvl w:val="0"/>
          <w:numId w:val="2"/>
        </w:numPr>
        <w:ind w:left="360"/>
        <w:rPr>
          <w:rFonts w:ascii="Times New Roman" w:hAnsi="Times New Roman" w:cs="Times New Roman"/>
        </w:rPr>
      </w:pPr>
      <w:r w:rsidRPr="00FC5971">
        <w:rPr>
          <w:rFonts w:ascii="Times New Roman" w:hAnsi="Times New Roman" w:cs="Times New Roman"/>
        </w:rPr>
        <w:t>Develop a regional western bean cutworm monitoring network in NY, PA and VT to determine the magnitude, timing and potential impact of the emerging western bean cutworm problem;</w:t>
      </w:r>
    </w:p>
    <w:p w14:paraId="160EDBD1" w14:textId="39744D12" w:rsidR="00FC5971" w:rsidRPr="00FC5971" w:rsidRDefault="00FC5971" w:rsidP="00A55F22">
      <w:pPr>
        <w:pStyle w:val="ListParagraph"/>
        <w:numPr>
          <w:ilvl w:val="0"/>
          <w:numId w:val="2"/>
        </w:numPr>
        <w:ind w:left="360"/>
        <w:rPr>
          <w:rFonts w:ascii="Times New Roman" w:hAnsi="Times New Roman" w:cs="Times New Roman"/>
        </w:rPr>
      </w:pPr>
      <w:r w:rsidRPr="00FC5971">
        <w:rPr>
          <w:rFonts w:ascii="Times New Roman" w:hAnsi="Times New Roman" w:cs="Times New Roman"/>
        </w:rPr>
        <w:t xml:space="preserve">Integrate existing Great Lakes regional trap capture data into the </w:t>
      </w:r>
      <w:proofErr w:type="spellStart"/>
      <w:r w:rsidRPr="00FC5971">
        <w:rPr>
          <w:rFonts w:ascii="Times New Roman" w:hAnsi="Times New Roman" w:cs="Times New Roman"/>
        </w:rPr>
        <w:t>PestWatch</w:t>
      </w:r>
      <w:proofErr w:type="spellEnd"/>
      <w:r w:rsidRPr="00FC5971">
        <w:rPr>
          <w:rFonts w:ascii="Times New Roman" w:hAnsi="Times New Roman" w:cs="Times New Roman"/>
        </w:rPr>
        <w:t xml:space="preserve"> system to understand the spread of WBC and develop a smartphone/web app to report larval infestations and trap capture data into the </w:t>
      </w:r>
      <w:proofErr w:type="spellStart"/>
      <w:r w:rsidRPr="00FC5971">
        <w:rPr>
          <w:rFonts w:ascii="Times New Roman" w:hAnsi="Times New Roman" w:cs="Times New Roman"/>
        </w:rPr>
        <w:t>PestWatch</w:t>
      </w:r>
      <w:proofErr w:type="spellEnd"/>
      <w:r w:rsidRPr="00FC5971">
        <w:rPr>
          <w:rFonts w:ascii="Times New Roman" w:hAnsi="Times New Roman" w:cs="Times New Roman"/>
        </w:rPr>
        <w:t xml:space="preserve"> system to understand the regional threat to production in the Northeast; </w:t>
      </w:r>
    </w:p>
    <w:p w14:paraId="53138D22" w14:textId="5308214F" w:rsidR="00FC5971" w:rsidRPr="00FC5971" w:rsidRDefault="00FC5971" w:rsidP="00A55F22">
      <w:pPr>
        <w:pStyle w:val="ListParagraph"/>
        <w:numPr>
          <w:ilvl w:val="0"/>
          <w:numId w:val="2"/>
        </w:numPr>
        <w:ind w:left="360"/>
        <w:rPr>
          <w:rFonts w:ascii="Times New Roman" w:hAnsi="Times New Roman" w:cs="Times New Roman"/>
        </w:rPr>
      </w:pPr>
      <w:r w:rsidRPr="00FC5971">
        <w:rPr>
          <w:rFonts w:ascii="Times New Roman" w:hAnsi="Times New Roman" w:cs="Times New Roman"/>
        </w:rPr>
        <w:t xml:space="preserve">With regional data, evaluate via </w:t>
      </w:r>
      <w:proofErr w:type="spellStart"/>
      <w:r w:rsidRPr="00FC5971">
        <w:rPr>
          <w:rFonts w:ascii="Times New Roman" w:hAnsi="Times New Roman" w:cs="Times New Roman"/>
        </w:rPr>
        <w:t>PestWatch</w:t>
      </w:r>
      <w:proofErr w:type="spellEnd"/>
      <w:r w:rsidRPr="00FC5971">
        <w:rPr>
          <w:rFonts w:ascii="Times New Roman" w:hAnsi="Times New Roman" w:cs="Times New Roman"/>
        </w:rPr>
        <w:t xml:space="preserve"> the relevance for the Northeast of the Midwestern </w:t>
      </w:r>
      <w:proofErr w:type="gramStart"/>
      <w:r w:rsidRPr="00FC5971">
        <w:rPr>
          <w:rFonts w:ascii="Times New Roman" w:hAnsi="Times New Roman" w:cs="Times New Roman"/>
        </w:rPr>
        <w:t>degree day</w:t>
      </w:r>
      <w:proofErr w:type="gramEnd"/>
      <w:r w:rsidRPr="00FC5971">
        <w:rPr>
          <w:rFonts w:ascii="Times New Roman" w:hAnsi="Times New Roman" w:cs="Times New Roman"/>
        </w:rPr>
        <w:t xml:space="preserve"> model for pred</w:t>
      </w:r>
      <w:r>
        <w:rPr>
          <w:rFonts w:ascii="Times New Roman" w:hAnsi="Times New Roman" w:cs="Times New Roman"/>
        </w:rPr>
        <w:t>icting various activity periods.</w:t>
      </w:r>
    </w:p>
    <w:p w14:paraId="67D41A47" w14:textId="77777777" w:rsidR="004A34B0" w:rsidRPr="00ED2DDC" w:rsidRDefault="004A34B0" w:rsidP="004A34B0">
      <w:pPr>
        <w:rPr>
          <w:rFonts w:ascii="Times New Roman" w:hAnsi="Times New Roman" w:cs="Times New Roman"/>
        </w:rPr>
      </w:pPr>
    </w:p>
    <w:p w14:paraId="4F010AFB" w14:textId="77777777" w:rsidR="004A34B0" w:rsidRPr="001F183F" w:rsidRDefault="004A34B0" w:rsidP="004A34B0">
      <w:pPr>
        <w:rPr>
          <w:rFonts w:ascii="Times New Roman" w:hAnsi="Times New Roman" w:cs="Times New Roman"/>
          <w:b/>
        </w:rPr>
      </w:pPr>
      <w:r w:rsidRPr="001F183F">
        <w:rPr>
          <w:rFonts w:ascii="Times New Roman" w:hAnsi="Times New Roman" w:cs="Times New Roman"/>
          <w:b/>
        </w:rPr>
        <w:t>Approach and Procedures</w:t>
      </w:r>
    </w:p>
    <w:p w14:paraId="425C9E60" w14:textId="6A1E5EAF" w:rsidR="00A55F22" w:rsidRPr="00A55F22" w:rsidRDefault="00A55F22" w:rsidP="00A55F22">
      <w:pPr>
        <w:rPr>
          <w:rFonts w:ascii="Times New Roman" w:hAnsi="Times New Roman" w:cs="Times New Roman"/>
        </w:rPr>
      </w:pPr>
      <w:r w:rsidRPr="00A55F22">
        <w:rPr>
          <w:rFonts w:ascii="Times New Roman" w:hAnsi="Times New Roman" w:cs="Times New Roman"/>
        </w:rPr>
        <w:t>We deploy</w:t>
      </w:r>
      <w:r w:rsidR="00353811">
        <w:rPr>
          <w:rFonts w:ascii="Times New Roman" w:hAnsi="Times New Roman" w:cs="Times New Roman"/>
        </w:rPr>
        <w:t>ed</w:t>
      </w:r>
      <w:r w:rsidRPr="00A55F22">
        <w:rPr>
          <w:rFonts w:ascii="Times New Roman" w:hAnsi="Times New Roman" w:cs="Times New Roman"/>
        </w:rPr>
        <w:t xml:space="preserve"> a network to trap male western bean cutworm (WBC) moths at numerous locations throughout New York, Pennsylvania and Vermont to determine the geographic distribution and seasonal activity and magnitude of adult western bean cutworm populations. Trapping efforts also </w:t>
      </w:r>
      <w:r w:rsidR="00360154">
        <w:rPr>
          <w:rFonts w:ascii="Times New Roman" w:hAnsi="Times New Roman" w:cs="Times New Roman"/>
        </w:rPr>
        <w:t xml:space="preserve">allowed us to </w:t>
      </w:r>
      <w:r w:rsidRPr="00A55F22">
        <w:rPr>
          <w:rFonts w:ascii="Times New Roman" w:hAnsi="Times New Roman" w:cs="Times New Roman"/>
        </w:rPr>
        <w:t>track the species spread and help predict likelihood of this pest species causing economic damage.</w:t>
      </w:r>
    </w:p>
    <w:p w14:paraId="7634A496" w14:textId="775598F2" w:rsidR="00A55F22" w:rsidRPr="00A55F22" w:rsidRDefault="00A55F22" w:rsidP="00360154">
      <w:pPr>
        <w:ind w:firstLine="360"/>
        <w:rPr>
          <w:rFonts w:ascii="Times New Roman" w:hAnsi="Times New Roman" w:cs="Times New Roman"/>
        </w:rPr>
      </w:pPr>
      <w:r w:rsidRPr="00A55F22">
        <w:rPr>
          <w:rFonts w:ascii="Times New Roman" w:hAnsi="Times New Roman" w:cs="Times New Roman"/>
        </w:rPr>
        <w:t xml:space="preserve">With the new data generated by our trapping efforts, we </w:t>
      </w:r>
      <w:r w:rsidR="00360154">
        <w:rPr>
          <w:rFonts w:ascii="Times New Roman" w:hAnsi="Times New Roman" w:cs="Times New Roman"/>
        </w:rPr>
        <w:t>are in the process of</w:t>
      </w:r>
      <w:r w:rsidRPr="00A55F22">
        <w:rPr>
          <w:rFonts w:ascii="Times New Roman" w:hAnsi="Times New Roman" w:cs="Times New Roman"/>
        </w:rPr>
        <w:t xml:space="preserve"> moderniz</w:t>
      </w:r>
      <w:r w:rsidR="00360154">
        <w:rPr>
          <w:rFonts w:ascii="Times New Roman" w:hAnsi="Times New Roman" w:cs="Times New Roman"/>
        </w:rPr>
        <w:t xml:space="preserve">ing </w:t>
      </w:r>
      <w:r w:rsidRPr="00A55F22">
        <w:rPr>
          <w:rFonts w:ascii="Times New Roman" w:hAnsi="Times New Roman" w:cs="Times New Roman"/>
        </w:rPr>
        <w:t xml:space="preserve">the Penn State-based </w:t>
      </w:r>
      <w:proofErr w:type="spellStart"/>
      <w:r w:rsidRPr="00A55F22">
        <w:rPr>
          <w:rFonts w:ascii="Times New Roman" w:hAnsi="Times New Roman" w:cs="Times New Roman"/>
        </w:rPr>
        <w:t>Pest</w:t>
      </w:r>
      <w:r w:rsidR="006C6B07">
        <w:rPr>
          <w:rFonts w:ascii="Times New Roman" w:hAnsi="Times New Roman" w:cs="Times New Roman"/>
        </w:rPr>
        <w:t>W</w:t>
      </w:r>
      <w:r w:rsidRPr="00A55F22">
        <w:rPr>
          <w:rFonts w:ascii="Times New Roman" w:hAnsi="Times New Roman" w:cs="Times New Roman"/>
        </w:rPr>
        <w:t>atch</w:t>
      </w:r>
      <w:proofErr w:type="spellEnd"/>
      <w:r w:rsidRPr="00A55F22">
        <w:rPr>
          <w:rFonts w:ascii="Times New Roman" w:hAnsi="Times New Roman" w:cs="Times New Roman"/>
        </w:rPr>
        <w:t xml:space="preserve"> re</w:t>
      </w:r>
      <w:r w:rsidR="000A7FB4">
        <w:rPr>
          <w:rFonts w:ascii="Times New Roman" w:hAnsi="Times New Roman" w:cs="Times New Roman"/>
        </w:rPr>
        <w:t>porting system (first placed on</w:t>
      </w:r>
      <w:r w:rsidRPr="00A55F22">
        <w:rPr>
          <w:rFonts w:ascii="Times New Roman" w:hAnsi="Times New Roman" w:cs="Times New Roman"/>
        </w:rPr>
        <w:t>line in its current form in 2003).  This online reporting tool has been widely used to report insect pest populations associated with sweet corn.  Increasingly, the sys</w:t>
      </w:r>
      <w:r w:rsidR="00360154">
        <w:rPr>
          <w:rFonts w:ascii="Times New Roman" w:hAnsi="Times New Roman" w:cs="Times New Roman"/>
        </w:rPr>
        <w:t>tem is being used to accumulate</w:t>
      </w:r>
      <w:r w:rsidRPr="00A55F22">
        <w:rPr>
          <w:rFonts w:ascii="Times New Roman" w:hAnsi="Times New Roman" w:cs="Times New Roman"/>
        </w:rPr>
        <w:t xml:space="preserve"> activity data for</w:t>
      </w:r>
      <w:r w:rsidR="00360154">
        <w:rPr>
          <w:rFonts w:ascii="Times New Roman" w:hAnsi="Times New Roman" w:cs="Times New Roman"/>
        </w:rPr>
        <w:t xml:space="preserve"> other types of pests, including those of </w:t>
      </w:r>
      <w:r w:rsidRPr="00A55F22">
        <w:rPr>
          <w:rFonts w:ascii="Times New Roman" w:hAnsi="Times New Roman" w:cs="Times New Roman"/>
        </w:rPr>
        <w:t xml:space="preserve">field corn. </w:t>
      </w:r>
      <w:r w:rsidR="00360154">
        <w:rPr>
          <w:rFonts w:ascii="Times New Roman" w:hAnsi="Times New Roman" w:cs="Times New Roman"/>
        </w:rPr>
        <w:t xml:space="preserve">We have developed a mobile application for smartphones to </w:t>
      </w:r>
      <w:r w:rsidRPr="00A55F22">
        <w:rPr>
          <w:rFonts w:ascii="Times New Roman" w:hAnsi="Times New Roman" w:cs="Times New Roman"/>
        </w:rPr>
        <w:t xml:space="preserve">improve the system’s flexibility in data contribution and analysis, while at the same time bringing the power and capability of a full content management system environment to the challenge of recording and reporting insect populations. We </w:t>
      </w:r>
      <w:r w:rsidR="00360154">
        <w:rPr>
          <w:rFonts w:ascii="Times New Roman" w:hAnsi="Times New Roman" w:cs="Times New Roman"/>
        </w:rPr>
        <w:t xml:space="preserve">also </w:t>
      </w:r>
      <w:r w:rsidRPr="00A55F22">
        <w:rPr>
          <w:rFonts w:ascii="Times New Roman" w:hAnsi="Times New Roman" w:cs="Times New Roman"/>
        </w:rPr>
        <w:t>enter</w:t>
      </w:r>
      <w:r w:rsidR="00360154">
        <w:rPr>
          <w:rFonts w:ascii="Times New Roman" w:hAnsi="Times New Roman" w:cs="Times New Roman"/>
        </w:rPr>
        <w:t>ed</w:t>
      </w:r>
      <w:r w:rsidRPr="00A55F22">
        <w:rPr>
          <w:rFonts w:ascii="Times New Roman" w:hAnsi="Times New Roman" w:cs="Times New Roman"/>
        </w:rPr>
        <w:t xml:space="preserve"> into </w:t>
      </w:r>
      <w:proofErr w:type="spellStart"/>
      <w:r w:rsidRPr="00A55F22">
        <w:rPr>
          <w:rFonts w:ascii="Times New Roman" w:hAnsi="Times New Roman" w:cs="Times New Roman"/>
        </w:rPr>
        <w:t>PestWatch</w:t>
      </w:r>
      <w:proofErr w:type="spellEnd"/>
      <w:r w:rsidRPr="00A55F22">
        <w:rPr>
          <w:rFonts w:ascii="Times New Roman" w:hAnsi="Times New Roman" w:cs="Times New Roman"/>
        </w:rPr>
        <w:t xml:space="preserve"> historic western bean cutworm data from </w:t>
      </w:r>
      <w:r w:rsidR="000A7FB4">
        <w:rPr>
          <w:rFonts w:ascii="Times New Roman" w:hAnsi="Times New Roman" w:cs="Times New Roman"/>
        </w:rPr>
        <w:t>Michigan, Ohio</w:t>
      </w:r>
      <w:r w:rsidRPr="00A55F22">
        <w:rPr>
          <w:rFonts w:ascii="Times New Roman" w:hAnsi="Times New Roman" w:cs="Times New Roman"/>
        </w:rPr>
        <w:t xml:space="preserve">, Ontario, and Indiana for the past few years when western bean cutworm first invaded those states/provinces. We </w:t>
      </w:r>
      <w:r w:rsidR="00360154">
        <w:rPr>
          <w:rFonts w:ascii="Times New Roman" w:hAnsi="Times New Roman" w:cs="Times New Roman"/>
        </w:rPr>
        <w:t xml:space="preserve">are also in the process of </w:t>
      </w:r>
      <w:r w:rsidRPr="00A55F22">
        <w:rPr>
          <w:rFonts w:ascii="Times New Roman" w:hAnsi="Times New Roman" w:cs="Times New Roman"/>
        </w:rPr>
        <w:t>creat</w:t>
      </w:r>
      <w:r w:rsidR="00360154">
        <w:rPr>
          <w:rFonts w:ascii="Times New Roman" w:hAnsi="Times New Roman" w:cs="Times New Roman"/>
        </w:rPr>
        <w:t xml:space="preserve">ing </w:t>
      </w:r>
      <w:r w:rsidRPr="00A55F22">
        <w:rPr>
          <w:rFonts w:ascii="Times New Roman" w:hAnsi="Times New Roman" w:cs="Times New Roman"/>
        </w:rPr>
        <w:t xml:space="preserve">a new data contribution interface for </w:t>
      </w:r>
      <w:proofErr w:type="spellStart"/>
      <w:r w:rsidRPr="00A55F22">
        <w:rPr>
          <w:rFonts w:ascii="Times New Roman" w:hAnsi="Times New Roman" w:cs="Times New Roman"/>
        </w:rPr>
        <w:t>Pest</w:t>
      </w:r>
      <w:r w:rsidR="006C6B07">
        <w:rPr>
          <w:rFonts w:ascii="Times New Roman" w:hAnsi="Times New Roman" w:cs="Times New Roman"/>
        </w:rPr>
        <w:t>W</w:t>
      </w:r>
      <w:r w:rsidRPr="00A55F22">
        <w:rPr>
          <w:rFonts w:ascii="Times New Roman" w:hAnsi="Times New Roman" w:cs="Times New Roman"/>
        </w:rPr>
        <w:t>atch</w:t>
      </w:r>
      <w:proofErr w:type="spellEnd"/>
      <w:r w:rsidRPr="00A55F22">
        <w:rPr>
          <w:rFonts w:ascii="Times New Roman" w:hAnsi="Times New Roman" w:cs="Times New Roman"/>
        </w:rPr>
        <w:t xml:space="preserve"> as well as improved data access and analysis tools to study the spatial and temporal distribution of WBC. The new data contribution interface include</w:t>
      </w:r>
      <w:r w:rsidR="00360154">
        <w:rPr>
          <w:rFonts w:ascii="Times New Roman" w:hAnsi="Times New Roman" w:cs="Times New Roman"/>
        </w:rPr>
        <w:t>s</w:t>
      </w:r>
      <w:r w:rsidRPr="00A55F22">
        <w:rPr>
          <w:rFonts w:ascii="Times New Roman" w:hAnsi="Times New Roman" w:cs="Times New Roman"/>
        </w:rPr>
        <w:t xml:space="preserve"> the capability for entomology/extension specialists to submit their observations via a tab- or space-delimited file upload that will then be parsed and integrated into the full </w:t>
      </w:r>
      <w:proofErr w:type="spellStart"/>
      <w:r w:rsidRPr="00A55F22">
        <w:rPr>
          <w:rFonts w:ascii="Times New Roman" w:hAnsi="Times New Roman" w:cs="Times New Roman"/>
        </w:rPr>
        <w:t>Pest</w:t>
      </w:r>
      <w:r w:rsidR="006C6B07">
        <w:rPr>
          <w:rFonts w:ascii="Times New Roman" w:hAnsi="Times New Roman" w:cs="Times New Roman"/>
        </w:rPr>
        <w:t>W</w:t>
      </w:r>
      <w:r w:rsidRPr="00A55F22">
        <w:rPr>
          <w:rFonts w:ascii="Times New Roman" w:hAnsi="Times New Roman" w:cs="Times New Roman"/>
        </w:rPr>
        <w:t>atch</w:t>
      </w:r>
      <w:proofErr w:type="spellEnd"/>
      <w:r w:rsidRPr="00A55F22">
        <w:rPr>
          <w:rFonts w:ascii="Times New Roman" w:hAnsi="Times New Roman" w:cs="Times New Roman"/>
        </w:rPr>
        <w:t xml:space="preserve"> database. </w:t>
      </w:r>
      <w:r w:rsidR="000A7FB4">
        <w:rPr>
          <w:rFonts w:ascii="Times New Roman" w:hAnsi="Times New Roman" w:cs="Times New Roman"/>
        </w:rPr>
        <w:t xml:space="preserve"> These new capabilities have allowed us to </w:t>
      </w:r>
      <w:r w:rsidRPr="00A55F22">
        <w:rPr>
          <w:rFonts w:ascii="Times New Roman" w:hAnsi="Times New Roman" w:cs="Times New Roman"/>
        </w:rPr>
        <w:t xml:space="preserve">accurately map and animate the spread of moths across the states, which will allow us to see where the moths are most numerous and problematic.  Combined with Objective 3, this effort will allow us to develop, assess and refine predictive models of flight activity for moths in the Northeast.  </w:t>
      </w:r>
    </w:p>
    <w:p w14:paraId="5C9AF4EB" w14:textId="0FB1153A" w:rsidR="00A55F22" w:rsidRPr="00A55F22" w:rsidRDefault="00A55F22" w:rsidP="000A7FB4">
      <w:pPr>
        <w:ind w:firstLine="360"/>
        <w:rPr>
          <w:rFonts w:ascii="Times New Roman" w:hAnsi="Times New Roman" w:cs="Times New Roman"/>
        </w:rPr>
      </w:pPr>
      <w:r w:rsidRPr="00A55F22">
        <w:rPr>
          <w:rFonts w:ascii="Times New Roman" w:hAnsi="Times New Roman" w:cs="Times New Roman"/>
        </w:rPr>
        <w:t xml:space="preserve">Using the dataset accumulated in Objective 2, we </w:t>
      </w:r>
      <w:r w:rsidR="000A7FB4">
        <w:rPr>
          <w:rFonts w:ascii="Times New Roman" w:hAnsi="Times New Roman" w:cs="Times New Roman"/>
        </w:rPr>
        <w:t>are</w:t>
      </w:r>
      <w:r w:rsidRPr="00A55F22">
        <w:rPr>
          <w:rFonts w:ascii="Times New Roman" w:hAnsi="Times New Roman" w:cs="Times New Roman"/>
        </w:rPr>
        <w:t xml:space="preserve"> work</w:t>
      </w:r>
      <w:r w:rsidR="000A7FB4">
        <w:rPr>
          <w:rFonts w:ascii="Times New Roman" w:hAnsi="Times New Roman" w:cs="Times New Roman"/>
        </w:rPr>
        <w:t>ing</w:t>
      </w:r>
      <w:r w:rsidRPr="00A55F22">
        <w:rPr>
          <w:rFonts w:ascii="Times New Roman" w:hAnsi="Times New Roman" w:cs="Times New Roman"/>
        </w:rPr>
        <w:t xml:space="preserve"> with our colleagues at Penn State’s Center for Environmental Informatics to assess phenology of WBC moths via trap captures.  Our database </w:t>
      </w:r>
      <w:r w:rsidR="000A7FB4">
        <w:rPr>
          <w:rFonts w:ascii="Times New Roman" w:hAnsi="Times New Roman" w:cs="Times New Roman"/>
        </w:rPr>
        <w:t>now</w:t>
      </w:r>
      <w:r w:rsidRPr="00A55F22">
        <w:rPr>
          <w:rFonts w:ascii="Times New Roman" w:hAnsi="Times New Roman" w:cs="Times New Roman"/>
        </w:rPr>
        <w:t xml:space="preserve"> contain</w:t>
      </w:r>
      <w:r w:rsidR="000A7FB4">
        <w:rPr>
          <w:rFonts w:ascii="Times New Roman" w:hAnsi="Times New Roman" w:cs="Times New Roman"/>
        </w:rPr>
        <w:t>s</w:t>
      </w:r>
      <w:r w:rsidRPr="00A55F22">
        <w:rPr>
          <w:rFonts w:ascii="Times New Roman" w:hAnsi="Times New Roman" w:cs="Times New Roman"/>
        </w:rPr>
        <w:t xml:space="preserve"> trap captures for </w:t>
      </w:r>
      <w:r w:rsidR="000A7FB4">
        <w:rPr>
          <w:rFonts w:ascii="Times New Roman" w:hAnsi="Times New Roman" w:cs="Times New Roman"/>
        </w:rPr>
        <w:t>2010-2014</w:t>
      </w:r>
      <w:r w:rsidRPr="00A55F22">
        <w:rPr>
          <w:rFonts w:ascii="Times New Roman" w:hAnsi="Times New Roman" w:cs="Times New Roman"/>
        </w:rPr>
        <w:t xml:space="preserve"> from Indiana, Michigan, New York, Ohio, Ontario, Pennsylvania, and Wisconsin.  For each location in each state (hundreds of locations), we </w:t>
      </w:r>
      <w:r w:rsidR="000A7FB4">
        <w:rPr>
          <w:rFonts w:ascii="Times New Roman" w:hAnsi="Times New Roman" w:cs="Times New Roman"/>
        </w:rPr>
        <w:t xml:space="preserve">are working to </w:t>
      </w:r>
      <w:r w:rsidRPr="00A55F22">
        <w:rPr>
          <w:rFonts w:ascii="Times New Roman" w:hAnsi="Times New Roman" w:cs="Times New Roman"/>
        </w:rPr>
        <w:t>generate phenology models based on relative activity of the total number of moths captured at each trap. Growing degree-days (GDD) accumulated from January 1st (50 degree F base)</w:t>
      </w:r>
      <w:r w:rsidR="000A7FB4">
        <w:rPr>
          <w:rFonts w:ascii="Times New Roman" w:hAnsi="Times New Roman" w:cs="Times New Roman"/>
        </w:rPr>
        <w:t xml:space="preserve"> are being </w:t>
      </w:r>
      <w:r w:rsidRPr="00A55F22">
        <w:rPr>
          <w:rFonts w:ascii="Times New Roman" w:hAnsi="Times New Roman" w:cs="Times New Roman"/>
        </w:rPr>
        <w:t>average</w:t>
      </w:r>
      <w:r w:rsidR="000A7FB4">
        <w:rPr>
          <w:rFonts w:ascii="Times New Roman" w:hAnsi="Times New Roman" w:cs="Times New Roman"/>
        </w:rPr>
        <w:t>d</w:t>
      </w:r>
      <w:r w:rsidRPr="00A55F22">
        <w:rPr>
          <w:rFonts w:ascii="Times New Roman" w:hAnsi="Times New Roman" w:cs="Times New Roman"/>
        </w:rPr>
        <w:t xml:space="preserve"> across states </w:t>
      </w:r>
      <w:r w:rsidR="000A7FB4">
        <w:rPr>
          <w:rFonts w:ascii="Times New Roman" w:hAnsi="Times New Roman" w:cs="Times New Roman"/>
        </w:rPr>
        <w:t>to</w:t>
      </w:r>
      <w:r w:rsidRPr="00A55F22">
        <w:rPr>
          <w:rFonts w:ascii="Times New Roman" w:hAnsi="Times New Roman" w:cs="Times New Roman"/>
        </w:rPr>
        <w:t xml:space="preserve"> compare </w:t>
      </w:r>
      <w:r w:rsidR="000A7FB4">
        <w:rPr>
          <w:rFonts w:ascii="Times New Roman" w:hAnsi="Times New Roman" w:cs="Times New Roman"/>
        </w:rPr>
        <w:t>our results to</w:t>
      </w:r>
      <w:r w:rsidRPr="00A55F22">
        <w:rPr>
          <w:rFonts w:ascii="Times New Roman" w:hAnsi="Times New Roman" w:cs="Times New Roman"/>
        </w:rPr>
        <w:t xml:space="preserve"> the currently available model. </w:t>
      </w:r>
    </w:p>
    <w:p w14:paraId="3CBE4729" w14:textId="77777777" w:rsidR="004A34B0" w:rsidRPr="00ED2DDC" w:rsidRDefault="004A34B0" w:rsidP="004A34B0">
      <w:pPr>
        <w:rPr>
          <w:rFonts w:ascii="Times New Roman" w:hAnsi="Times New Roman" w:cs="Times New Roman"/>
        </w:rPr>
      </w:pPr>
    </w:p>
    <w:p w14:paraId="3FF6A7D9" w14:textId="77777777" w:rsidR="004A34B0" w:rsidRPr="00142D36" w:rsidRDefault="004A34B0" w:rsidP="004A34B0">
      <w:pPr>
        <w:rPr>
          <w:rFonts w:ascii="Times New Roman" w:hAnsi="Times New Roman" w:cs="Times New Roman"/>
          <w:b/>
        </w:rPr>
      </w:pPr>
      <w:r w:rsidRPr="00142D36">
        <w:rPr>
          <w:rFonts w:ascii="Times New Roman" w:hAnsi="Times New Roman" w:cs="Times New Roman"/>
          <w:b/>
        </w:rPr>
        <w:t>Outcomes</w:t>
      </w:r>
    </w:p>
    <w:p w14:paraId="1FDC1A0A" w14:textId="729E064C" w:rsidR="00142D36" w:rsidRDefault="0032131E" w:rsidP="004A34B0">
      <w:pPr>
        <w:rPr>
          <w:rFonts w:ascii="Times New Roman" w:hAnsi="Times New Roman" w:cs="Times New Roman"/>
        </w:rPr>
      </w:pPr>
      <w:r>
        <w:rPr>
          <w:rFonts w:ascii="Times New Roman" w:hAnsi="Times New Roman" w:cs="Times New Roman"/>
        </w:rPr>
        <w:t xml:space="preserve">Over the duration of our project </w:t>
      </w:r>
      <w:r w:rsidR="00015553">
        <w:rPr>
          <w:rFonts w:ascii="Times New Roman" w:hAnsi="Times New Roman" w:cs="Times New Roman"/>
        </w:rPr>
        <w:t xml:space="preserve">the monitoring network we deployed revealed that </w:t>
      </w:r>
      <w:r>
        <w:rPr>
          <w:rFonts w:ascii="Times New Roman" w:hAnsi="Times New Roman" w:cs="Times New Roman"/>
        </w:rPr>
        <w:t xml:space="preserve">moth populations behaved quite differently </w:t>
      </w:r>
      <w:r w:rsidR="00C55530">
        <w:rPr>
          <w:rFonts w:ascii="Times New Roman" w:hAnsi="Times New Roman" w:cs="Times New Roman"/>
        </w:rPr>
        <w:t xml:space="preserve">in the three states (Table 1). </w:t>
      </w:r>
      <w:r w:rsidR="00A66DF6">
        <w:rPr>
          <w:rFonts w:ascii="Times New Roman" w:hAnsi="Times New Roman" w:cs="Times New Roman"/>
        </w:rPr>
        <w:t xml:space="preserve">In Vermont, which we hypothesized to be </w:t>
      </w:r>
      <w:r w:rsidR="00FE67FE">
        <w:rPr>
          <w:rFonts w:ascii="Times New Roman" w:hAnsi="Times New Roman" w:cs="Times New Roman"/>
        </w:rPr>
        <w:t>about the leading edge of the expanding populations,</w:t>
      </w:r>
      <w:r w:rsidR="00DA307F">
        <w:rPr>
          <w:rFonts w:ascii="Times New Roman" w:hAnsi="Times New Roman" w:cs="Times New Roman"/>
        </w:rPr>
        <w:t xml:space="preserve"> populations remained low </w:t>
      </w:r>
      <w:r w:rsidR="00015553">
        <w:rPr>
          <w:rFonts w:ascii="Times New Roman" w:hAnsi="Times New Roman" w:cs="Times New Roman"/>
        </w:rPr>
        <w:t xml:space="preserve">over the three years of the project </w:t>
      </w:r>
      <w:r w:rsidR="00DA307F">
        <w:rPr>
          <w:rFonts w:ascii="Times New Roman" w:hAnsi="Times New Roman" w:cs="Times New Roman"/>
        </w:rPr>
        <w:t>with</w:t>
      </w:r>
      <w:r w:rsidR="00FE67FE">
        <w:rPr>
          <w:rFonts w:ascii="Times New Roman" w:hAnsi="Times New Roman" w:cs="Times New Roman"/>
        </w:rPr>
        <w:t xml:space="preserve"> </w:t>
      </w:r>
      <w:r w:rsidR="00DA307F">
        <w:rPr>
          <w:rFonts w:ascii="Times New Roman" w:hAnsi="Times New Roman" w:cs="Times New Roman"/>
        </w:rPr>
        <w:t xml:space="preserve">traps capturing </w:t>
      </w:r>
      <w:r w:rsidR="00FE67FE">
        <w:rPr>
          <w:rFonts w:ascii="Times New Roman" w:hAnsi="Times New Roman" w:cs="Times New Roman"/>
        </w:rPr>
        <w:t>82, 22, and 100 moths in 2012, 2013, and 2014, respectively</w:t>
      </w:r>
      <w:r w:rsidR="00267808">
        <w:rPr>
          <w:rFonts w:ascii="Times New Roman" w:hAnsi="Times New Roman" w:cs="Times New Roman"/>
        </w:rPr>
        <w:t xml:space="preserve"> (Table 1)</w:t>
      </w:r>
      <w:r w:rsidR="00FE67FE">
        <w:rPr>
          <w:rFonts w:ascii="Times New Roman" w:hAnsi="Times New Roman" w:cs="Times New Roman"/>
        </w:rPr>
        <w:t xml:space="preserve">. </w:t>
      </w:r>
      <w:r>
        <w:rPr>
          <w:rFonts w:ascii="Times New Roman" w:hAnsi="Times New Roman" w:cs="Times New Roman"/>
        </w:rPr>
        <w:t xml:space="preserve">In Pennsylvania, the populations </w:t>
      </w:r>
      <w:r w:rsidR="002675DA">
        <w:rPr>
          <w:rFonts w:ascii="Times New Roman" w:hAnsi="Times New Roman" w:cs="Times New Roman"/>
        </w:rPr>
        <w:t xml:space="preserve">grew </w:t>
      </w:r>
      <w:r>
        <w:rPr>
          <w:rFonts w:ascii="Times New Roman" w:hAnsi="Times New Roman" w:cs="Times New Roman"/>
        </w:rPr>
        <w:t xml:space="preserve">over time, but stayed relatively </w:t>
      </w:r>
      <w:r w:rsidR="00DA307F">
        <w:rPr>
          <w:rFonts w:ascii="Times New Roman" w:hAnsi="Times New Roman" w:cs="Times New Roman"/>
        </w:rPr>
        <w:t>modest</w:t>
      </w:r>
      <w:r w:rsidR="00015553">
        <w:rPr>
          <w:rFonts w:ascii="Times New Roman" w:hAnsi="Times New Roman" w:cs="Times New Roman"/>
        </w:rPr>
        <w:t>, particularly compared to the number of moths captured in New York or in other Great Lakes States</w:t>
      </w:r>
      <w:r w:rsidR="00C55530">
        <w:rPr>
          <w:rFonts w:ascii="Times New Roman" w:hAnsi="Times New Roman" w:cs="Times New Roman"/>
        </w:rPr>
        <w:t>.</w:t>
      </w:r>
      <w:r>
        <w:rPr>
          <w:rFonts w:ascii="Times New Roman" w:hAnsi="Times New Roman" w:cs="Times New Roman"/>
        </w:rPr>
        <w:t xml:space="preserve"> We captured around 360 moths in b</w:t>
      </w:r>
      <w:r w:rsidR="00015553">
        <w:rPr>
          <w:rFonts w:ascii="Times New Roman" w:hAnsi="Times New Roman" w:cs="Times New Roman"/>
        </w:rPr>
        <w:t>oth 2010 and 2011. Then in 2012</w:t>
      </w:r>
      <w:r>
        <w:rPr>
          <w:rFonts w:ascii="Times New Roman" w:hAnsi="Times New Roman" w:cs="Times New Roman"/>
        </w:rPr>
        <w:t xml:space="preserve"> this total increased to 1288 moth</w:t>
      </w:r>
      <w:r w:rsidR="00015553">
        <w:rPr>
          <w:rFonts w:ascii="Times New Roman" w:hAnsi="Times New Roman" w:cs="Times New Roman"/>
        </w:rPr>
        <w:t>s</w:t>
      </w:r>
      <w:r>
        <w:rPr>
          <w:rFonts w:ascii="Times New Roman" w:hAnsi="Times New Roman" w:cs="Times New Roman"/>
        </w:rPr>
        <w:t>, followed by 418 moths in 2013 and 1518 in 2014</w:t>
      </w:r>
      <w:r w:rsidR="00347591">
        <w:rPr>
          <w:rFonts w:ascii="Times New Roman" w:hAnsi="Times New Roman" w:cs="Times New Roman"/>
        </w:rPr>
        <w:t xml:space="preserve"> (Table 1)</w:t>
      </w:r>
      <w:r>
        <w:rPr>
          <w:rFonts w:ascii="Times New Roman" w:hAnsi="Times New Roman" w:cs="Times New Roman"/>
        </w:rPr>
        <w:t>. In c</w:t>
      </w:r>
      <w:r w:rsidR="00347591">
        <w:rPr>
          <w:rFonts w:ascii="Times New Roman" w:hAnsi="Times New Roman" w:cs="Times New Roman"/>
        </w:rPr>
        <w:t xml:space="preserve">ontrast, the populations of moths </w:t>
      </w:r>
      <w:r w:rsidR="00C55530">
        <w:rPr>
          <w:rFonts w:ascii="Times New Roman" w:hAnsi="Times New Roman" w:cs="Times New Roman"/>
        </w:rPr>
        <w:t xml:space="preserve">in New York </w:t>
      </w:r>
      <w:r w:rsidR="00347591">
        <w:rPr>
          <w:rFonts w:ascii="Times New Roman" w:hAnsi="Times New Roman" w:cs="Times New Roman"/>
        </w:rPr>
        <w:t>grew substantial larger, increasing steadily from 7</w:t>
      </w:r>
      <w:r w:rsidR="00E93ED9">
        <w:rPr>
          <w:rFonts w:ascii="Times New Roman" w:hAnsi="Times New Roman" w:cs="Times New Roman"/>
        </w:rPr>
        <w:t>39</w:t>
      </w:r>
      <w:r w:rsidR="00347591">
        <w:rPr>
          <w:rFonts w:ascii="Times New Roman" w:hAnsi="Times New Roman" w:cs="Times New Roman"/>
        </w:rPr>
        <w:t xml:space="preserve"> in 2010 to </w:t>
      </w:r>
      <w:r w:rsidR="00347591" w:rsidRPr="00347591">
        <w:rPr>
          <w:rFonts w:ascii="Times New Roman" w:hAnsi="Times New Roman" w:cs="Times New Roman"/>
        </w:rPr>
        <w:t>11</w:t>
      </w:r>
      <w:r w:rsidR="00347591">
        <w:rPr>
          <w:rFonts w:ascii="Times New Roman" w:hAnsi="Times New Roman" w:cs="Times New Roman"/>
        </w:rPr>
        <w:t>,</w:t>
      </w:r>
      <w:r w:rsidR="00E93ED9">
        <w:rPr>
          <w:rFonts w:ascii="Times New Roman" w:hAnsi="Times New Roman" w:cs="Times New Roman"/>
        </w:rPr>
        <w:t>406</w:t>
      </w:r>
      <w:r w:rsidR="00347591">
        <w:rPr>
          <w:rFonts w:ascii="Times New Roman" w:hAnsi="Times New Roman" w:cs="Times New Roman"/>
        </w:rPr>
        <w:t xml:space="preserve"> in 2014; this latter value is nearly three times the total number of moth capture in Pennsylvania during the same five year period</w:t>
      </w:r>
      <w:r w:rsidR="00296FD7">
        <w:rPr>
          <w:rFonts w:ascii="Times New Roman" w:hAnsi="Times New Roman" w:cs="Times New Roman"/>
        </w:rPr>
        <w:t xml:space="preserve"> (Table 1)</w:t>
      </w:r>
      <w:r w:rsidR="00347591">
        <w:rPr>
          <w:rFonts w:ascii="Times New Roman" w:hAnsi="Times New Roman" w:cs="Times New Roman"/>
        </w:rPr>
        <w:t>.</w:t>
      </w:r>
    </w:p>
    <w:p w14:paraId="4A2AADCA" w14:textId="2222434B" w:rsidR="0017368F" w:rsidRDefault="00126DBE" w:rsidP="00015553">
      <w:pPr>
        <w:ind w:firstLine="360"/>
        <w:rPr>
          <w:rFonts w:ascii="Times New Roman" w:hAnsi="Times New Roman" w:cs="Times New Roman"/>
        </w:rPr>
      </w:pPr>
      <w:r>
        <w:rPr>
          <w:rFonts w:ascii="Times New Roman" w:hAnsi="Times New Roman" w:cs="Times New Roman"/>
        </w:rPr>
        <w:t xml:space="preserve">Our </w:t>
      </w:r>
      <w:r w:rsidR="00015553">
        <w:rPr>
          <w:rFonts w:ascii="Times New Roman" w:hAnsi="Times New Roman" w:cs="Times New Roman"/>
        </w:rPr>
        <w:t>monitoring network</w:t>
      </w:r>
      <w:r>
        <w:rPr>
          <w:rFonts w:ascii="Times New Roman" w:hAnsi="Times New Roman" w:cs="Times New Roman"/>
        </w:rPr>
        <w:t xml:space="preserve"> </w:t>
      </w:r>
      <w:r w:rsidR="00267808">
        <w:rPr>
          <w:rFonts w:ascii="Times New Roman" w:hAnsi="Times New Roman" w:cs="Times New Roman"/>
        </w:rPr>
        <w:t>illustrated</w:t>
      </w:r>
      <w:r>
        <w:rPr>
          <w:rFonts w:ascii="Times New Roman" w:hAnsi="Times New Roman" w:cs="Times New Roman"/>
        </w:rPr>
        <w:t xml:space="preserve"> that </w:t>
      </w:r>
      <w:r w:rsidR="00BC158B">
        <w:rPr>
          <w:rFonts w:ascii="Times New Roman" w:hAnsi="Times New Roman" w:cs="Times New Roman"/>
        </w:rPr>
        <w:t>western bean cutworm spread</w:t>
      </w:r>
      <w:r>
        <w:rPr>
          <w:rFonts w:ascii="Times New Roman" w:hAnsi="Times New Roman" w:cs="Times New Roman"/>
        </w:rPr>
        <w:t xml:space="preserve"> </w:t>
      </w:r>
      <w:r w:rsidR="00BC158B">
        <w:rPr>
          <w:rFonts w:ascii="Times New Roman" w:hAnsi="Times New Roman" w:cs="Times New Roman"/>
        </w:rPr>
        <w:t xml:space="preserve">across the three states since they were first discovered in Pennsylvania </w:t>
      </w:r>
      <w:r w:rsidR="00E93ED9">
        <w:rPr>
          <w:rFonts w:ascii="Times New Roman" w:hAnsi="Times New Roman" w:cs="Times New Roman"/>
        </w:rPr>
        <w:t xml:space="preserve">and New York </w:t>
      </w:r>
      <w:r w:rsidR="00BC158B">
        <w:rPr>
          <w:rFonts w:ascii="Times New Roman" w:hAnsi="Times New Roman" w:cs="Times New Roman"/>
        </w:rPr>
        <w:t xml:space="preserve">2009. </w:t>
      </w:r>
      <w:r w:rsidR="00267808">
        <w:rPr>
          <w:rFonts w:ascii="Times New Roman" w:hAnsi="Times New Roman" w:cs="Times New Roman"/>
        </w:rPr>
        <w:t>Now m</w:t>
      </w:r>
      <w:r w:rsidR="00296FD7">
        <w:rPr>
          <w:rFonts w:ascii="Times New Roman" w:hAnsi="Times New Roman" w:cs="Times New Roman"/>
        </w:rPr>
        <w:t xml:space="preserve">oth </w:t>
      </w:r>
      <w:r w:rsidR="00BC158B">
        <w:rPr>
          <w:rFonts w:ascii="Times New Roman" w:hAnsi="Times New Roman" w:cs="Times New Roman"/>
        </w:rPr>
        <w:t xml:space="preserve">populations are highest along the coast of </w:t>
      </w:r>
      <w:r w:rsidR="00015553">
        <w:rPr>
          <w:rFonts w:ascii="Times New Roman" w:hAnsi="Times New Roman" w:cs="Times New Roman"/>
        </w:rPr>
        <w:t>L</w:t>
      </w:r>
      <w:r w:rsidR="00BC158B">
        <w:rPr>
          <w:rFonts w:ascii="Times New Roman" w:hAnsi="Times New Roman" w:cs="Times New Roman"/>
        </w:rPr>
        <w:t>ake</w:t>
      </w:r>
      <w:r w:rsidR="00015553">
        <w:rPr>
          <w:rFonts w:ascii="Times New Roman" w:hAnsi="Times New Roman" w:cs="Times New Roman"/>
        </w:rPr>
        <w:t>s</w:t>
      </w:r>
      <w:r w:rsidR="00BC158B">
        <w:rPr>
          <w:rFonts w:ascii="Times New Roman" w:hAnsi="Times New Roman" w:cs="Times New Roman"/>
        </w:rPr>
        <w:t xml:space="preserve"> Erie</w:t>
      </w:r>
      <w:r w:rsidR="00015553">
        <w:rPr>
          <w:rFonts w:ascii="Times New Roman" w:hAnsi="Times New Roman" w:cs="Times New Roman"/>
        </w:rPr>
        <w:t xml:space="preserve"> and Ontario. In Pennsylvania, </w:t>
      </w:r>
      <w:r w:rsidR="00296FD7">
        <w:rPr>
          <w:rFonts w:ascii="Times New Roman" w:hAnsi="Times New Roman" w:cs="Times New Roman"/>
        </w:rPr>
        <w:t>the</w:t>
      </w:r>
      <w:r w:rsidR="00015553">
        <w:rPr>
          <w:rFonts w:ascii="Times New Roman" w:hAnsi="Times New Roman" w:cs="Times New Roman"/>
        </w:rPr>
        <w:t xml:space="preserve"> largest populations of moths have been captured in the northwestern most county, Erie County, with our next highest populations occurring in our northern tier of cou</w:t>
      </w:r>
      <w:r w:rsidR="00296FD7">
        <w:rPr>
          <w:rFonts w:ascii="Times New Roman" w:hAnsi="Times New Roman" w:cs="Times New Roman"/>
        </w:rPr>
        <w:t xml:space="preserve">nties, just south of New York. In New York, the highest populations are close to the lakes, particularly off the eastern end of </w:t>
      </w:r>
      <w:r w:rsidR="00267808">
        <w:rPr>
          <w:rFonts w:ascii="Times New Roman" w:hAnsi="Times New Roman" w:cs="Times New Roman"/>
        </w:rPr>
        <w:t xml:space="preserve">both lakes </w:t>
      </w:r>
      <w:r w:rsidR="00296FD7">
        <w:rPr>
          <w:rFonts w:ascii="Times New Roman" w:hAnsi="Times New Roman" w:cs="Times New Roman"/>
        </w:rPr>
        <w:t>and north of Rt. 90 near Lake Ontario.</w:t>
      </w:r>
    </w:p>
    <w:p w14:paraId="6C64EB56" w14:textId="177C4673" w:rsidR="0068694D" w:rsidRDefault="0017368F" w:rsidP="00184766">
      <w:pPr>
        <w:ind w:firstLine="360"/>
        <w:rPr>
          <w:rFonts w:ascii="Times New Roman" w:hAnsi="Times New Roman" w:cs="Times New Roman"/>
        </w:rPr>
      </w:pPr>
      <w:r>
        <w:rPr>
          <w:rFonts w:ascii="Times New Roman" w:hAnsi="Times New Roman" w:cs="Times New Roman"/>
        </w:rPr>
        <w:t>This distribution close to Lake Erie and Lake Ontario</w:t>
      </w:r>
      <w:r w:rsidR="00296FD7">
        <w:rPr>
          <w:rFonts w:ascii="Times New Roman" w:hAnsi="Times New Roman" w:cs="Times New Roman"/>
        </w:rPr>
        <w:t xml:space="preserve"> </w:t>
      </w:r>
      <w:r>
        <w:rPr>
          <w:rFonts w:ascii="Times New Roman" w:hAnsi="Times New Roman" w:cs="Times New Roman"/>
        </w:rPr>
        <w:t xml:space="preserve">suggests that </w:t>
      </w:r>
      <w:r w:rsidR="009D1C31">
        <w:rPr>
          <w:rFonts w:ascii="Times New Roman" w:hAnsi="Times New Roman" w:cs="Times New Roman"/>
        </w:rPr>
        <w:t>some factor associated with the lakes is fostering these larger populations. We hypothesized that this factor m</w:t>
      </w:r>
      <w:r w:rsidR="0071731F">
        <w:rPr>
          <w:rFonts w:ascii="Times New Roman" w:hAnsi="Times New Roman" w:cs="Times New Roman"/>
        </w:rPr>
        <w:t>a</w:t>
      </w:r>
      <w:r w:rsidR="009D1C31">
        <w:rPr>
          <w:rFonts w:ascii="Times New Roman" w:hAnsi="Times New Roman" w:cs="Times New Roman"/>
        </w:rPr>
        <w:t xml:space="preserve">y be related to soil type because western bean cutworm overwinters in the soil and its winter mortality </w:t>
      </w:r>
      <w:r w:rsidR="00920293">
        <w:rPr>
          <w:rFonts w:ascii="Times New Roman" w:hAnsi="Times New Roman" w:cs="Times New Roman"/>
        </w:rPr>
        <w:t>is</w:t>
      </w:r>
      <w:r w:rsidR="009D1C31">
        <w:rPr>
          <w:rFonts w:ascii="Times New Roman" w:hAnsi="Times New Roman" w:cs="Times New Roman"/>
        </w:rPr>
        <w:t xml:space="preserve"> associated with </w:t>
      </w:r>
      <w:r w:rsidR="00920293">
        <w:rPr>
          <w:rFonts w:ascii="Times New Roman" w:hAnsi="Times New Roman" w:cs="Times New Roman"/>
        </w:rPr>
        <w:t>the depth of the overwintering burrows</w:t>
      </w:r>
      <w:r w:rsidR="00E92267">
        <w:rPr>
          <w:rFonts w:ascii="Times New Roman" w:hAnsi="Times New Roman" w:cs="Times New Roman"/>
        </w:rPr>
        <w:t xml:space="preserve"> created by the larvae. </w:t>
      </w:r>
      <w:r w:rsidR="0068694D">
        <w:rPr>
          <w:rFonts w:ascii="Times New Roman" w:hAnsi="Times New Roman" w:cs="Times New Roman"/>
        </w:rPr>
        <w:t>By collaborating with a soil scientist proficient with GIS (</w:t>
      </w:r>
      <w:r w:rsidR="00184766">
        <w:rPr>
          <w:rFonts w:ascii="Times New Roman" w:hAnsi="Times New Roman" w:cs="Times New Roman"/>
        </w:rPr>
        <w:t>g</w:t>
      </w:r>
      <w:r w:rsidR="0068694D">
        <w:rPr>
          <w:rFonts w:ascii="Times New Roman" w:hAnsi="Times New Roman" w:cs="Times New Roman"/>
        </w:rPr>
        <w:t xml:space="preserve">eographic </w:t>
      </w:r>
      <w:r w:rsidR="00184766">
        <w:rPr>
          <w:rFonts w:ascii="Times New Roman" w:hAnsi="Times New Roman" w:cs="Times New Roman"/>
        </w:rPr>
        <w:t>i</w:t>
      </w:r>
      <w:r w:rsidR="0068694D">
        <w:rPr>
          <w:rFonts w:ascii="Times New Roman" w:hAnsi="Times New Roman" w:cs="Times New Roman"/>
        </w:rPr>
        <w:t xml:space="preserve">nformation </w:t>
      </w:r>
      <w:r w:rsidR="00184766">
        <w:rPr>
          <w:rFonts w:ascii="Times New Roman" w:hAnsi="Times New Roman" w:cs="Times New Roman"/>
        </w:rPr>
        <w:t>s</w:t>
      </w:r>
      <w:r w:rsidR="0068694D">
        <w:rPr>
          <w:rFonts w:ascii="Times New Roman" w:hAnsi="Times New Roman" w:cs="Times New Roman"/>
        </w:rPr>
        <w:t>ystems)</w:t>
      </w:r>
      <w:r w:rsidR="00184766">
        <w:rPr>
          <w:rFonts w:ascii="Times New Roman" w:hAnsi="Times New Roman" w:cs="Times New Roman"/>
        </w:rPr>
        <w:t>, we were able to compared t</w:t>
      </w:r>
      <w:r w:rsidR="0071731F">
        <w:rPr>
          <w:rFonts w:ascii="Times New Roman" w:hAnsi="Times New Roman" w:cs="Times New Roman"/>
        </w:rPr>
        <w:t xml:space="preserve">rap locations with soil types. </w:t>
      </w:r>
      <w:r w:rsidR="00184766">
        <w:rPr>
          <w:rFonts w:ascii="Times New Roman" w:hAnsi="Times New Roman" w:cs="Times New Roman"/>
        </w:rPr>
        <w:t>And while t</w:t>
      </w:r>
      <w:r w:rsidR="0068694D" w:rsidRPr="0068694D">
        <w:rPr>
          <w:rFonts w:ascii="Times New Roman" w:hAnsi="Times New Roman" w:cs="Times New Roman"/>
        </w:rPr>
        <w:t>rap location may not be associated with overwintering location</w:t>
      </w:r>
      <w:r w:rsidR="001744F7">
        <w:rPr>
          <w:rFonts w:ascii="Times New Roman" w:hAnsi="Times New Roman" w:cs="Times New Roman"/>
        </w:rPr>
        <w:t xml:space="preserve">, </w:t>
      </w:r>
      <w:r w:rsidR="0068694D" w:rsidRPr="0068694D">
        <w:rPr>
          <w:rFonts w:ascii="Times New Roman" w:hAnsi="Times New Roman" w:cs="Times New Roman"/>
        </w:rPr>
        <w:t xml:space="preserve">70% of </w:t>
      </w:r>
      <w:r w:rsidR="00184766">
        <w:rPr>
          <w:rFonts w:ascii="Times New Roman" w:hAnsi="Times New Roman" w:cs="Times New Roman"/>
        </w:rPr>
        <w:t>moths were captured</w:t>
      </w:r>
      <w:r w:rsidR="0068694D" w:rsidRPr="0068694D">
        <w:rPr>
          <w:rFonts w:ascii="Times New Roman" w:hAnsi="Times New Roman" w:cs="Times New Roman"/>
        </w:rPr>
        <w:t xml:space="preserve"> on coarser textured soils (lighter) while 33.4% were in fine textured soils (heavier). Notably, 39% of captures occurred on fine </w:t>
      </w:r>
      <w:proofErr w:type="spellStart"/>
      <w:r w:rsidR="0068694D" w:rsidRPr="0068694D">
        <w:rPr>
          <w:rFonts w:ascii="Times New Roman" w:hAnsi="Times New Roman" w:cs="Times New Roman"/>
        </w:rPr>
        <w:t>silty</w:t>
      </w:r>
      <w:proofErr w:type="spellEnd"/>
      <w:r w:rsidR="0068694D" w:rsidRPr="0068694D">
        <w:rPr>
          <w:rFonts w:ascii="Times New Roman" w:hAnsi="Times New Roman" w:cs="Times New Roman"/>
        </w:rPr>
        <w:t xml:space="preserve"> soils (intermediate soil class), which dominate the region</w:t>
      </w:r>
      <w:r w:rsidR="00184766">
        <w:rPr>
          <w:rFonts w:ascii="Times New Roman" w:hAnsi="Times New Roman" w:cs="Times New Roman"/>
        </w:rPr>
        <w:t xml:space="preserve"> along the two lakes.</w:t>
      </w:r>
      <w:r w:rsidR="001744F7">
        <w:rPr>
          <w:rFonts w:ascii="Times New Roman" w:hAnsi="Times New Roman" w:cs="Times New Roman"/>
        </w:rPr>
        <w:t xml:space="preserve"> While this analysis is imperfect because we do not know where moths overwintered</w:t>
      </w:r>
      <w:r w:rsidR="001744F7" w:rsidRPr="0068694D">
        <w:rPr>
          <w:rFonts w:ascii="Times New Roman" w:hAnsi="Times New Roman" w:cs="Times New Roman"/>
        </w:rPr>
        <w:t>,</w:t>
      </w:r>
      <w:r w:rsidR="001744F7">
        <w:rPr>
          <w:rFonts w:ascii="Times New Roman" w:hAnsi="Times New Roman" w:cs="Times New Roman"/>
        </w:rPr>
        <w:t xml:space="preserve"> </w:t>
      </w:r>
      <w:r w:rsidR="00BF027D">
        <w:rPr>
          <w:rFonts w:ascii="Times New Roman" w:hAnsi="Times New Roman" w:cs="Times New Roman"/>
        </w:rPr>
        <w:t>if we assume moths came from reasonably nearby</w:t>
      </w:r>
      <w:r w:rsidR="00E93ED9">
        <w:rPr>
          <w:rFonts w:ascii="Times New Roman" w:hAnsi="Times New Roman" w:cs="Times New Roman"/>
        </w:rPr>
        <w:t xml:space="preserve"> locations</w:t>
      </w:r>
      <w:r w:rsidR="00BF027D">
        <w:rPr>
          <w:rFonts w:ascii="Times New Roman" w:hAnsi="Times New Roman" w:cs="Times New Roman"/>
        </w:rPr>
        <w:t xml:space="preserve">, </w:t>
      </w:r>
      <w:r w:rsidR="001744F7">
        <w:rPr>
          <w:rFonts w:ascii="Times New Roman" w:hAnsi="Times New Roman" w:cs="Times New Roman"/>
        </w:rPr>
        <w:t>it suggests that soil type may help explain why the largest populations of western bean cutworm moths are close to the Great Lakes, and our working hypothesis is that soil type ma</w:t>
      </w:r>
      <w:r w:rsidR="00BF027D">
        <w:rPr>
          <w:rFonts w:ascii="Times New Roman" w:hAnsi="Times New Roman" w:cs="Times New Roman"/>
        </w:rPr>
        <w:t>y be facilitating winter surviv</w:t>
      </w:r>
      <w:r w:rsidR="001744F7">
        <w:rPr>
          <w:rFonts w:ascii="Times New Roman" w:hAnsi="Times New Roman" w:cs="Times New Roman"/>
        </w:rPr>
        <w:t>al.</w:t>
      </w:r>
    </w:p>
    <w:p w14:paraId="1BA83E02" w14:textId="1ACC3134" w:rsidR="00786511" w:rsidRDefault="00786511" w:rsidP="00184766">
      <w:pPr>
        <w:ind w:firstLine="360"/>
        <w:rPr>
          <w:rFonts w:ascii="Times New Roman" w:hAnsi="Times New Roman" w:cs="Times New Roman"/>
        </w:rPr>
      </w:pPr>
      <w:r>
        <w:rPr>
          <w:rFonts w:ascii="Times New Roman" w:hAnsi="Times New Roman" w:cs="Times New Roman"/>
        </w:rPr>
        <w:t xml:space="preserve">One detail to keep in mind about our project is that we are dealing with male moths, the populations of which do not necessarily correlate to those of female moths, which are of course the source of eggs. This potential disconnect between male and female moths may help explain why </w:t>
      </w:r>
      <w:r w:rsidR="00965A9D">
        <w:rPr>
          <w:rFonts w:ascii="Times New Roman" w:hAnsi="Times New Roman" w:cs="Times New Roman"/>
        </w:rPr>
        <w:t>to our knowledge no western bean cutworm caterpillars have been found in Vermont</w:t>
      </w:r>
      <w:r w:rsidR="0071731F">
        <w:rPr>
          <w:rFonts w:ascii="Times New Roman" w:hAnsi="Times New Roman" w:cs="Times New Roman"/>
        </w:rPr>
        <w:t xml:space="preserve"> and very few have been found in Pennsylvania</w:t>
      </w:r>
      <w:r w:rsidR="00965A9D">
        <w:rPr>
          <w:rFonts w:ascii="Times New Roman" w:hAnsi="Times New Roman" w:cs="Times New Roman"/>
        </w:rPr>
        <w:t>.  I</w:t>
      </w:r>
      <w:r>
        <w:rPr>
          <w:rFonts w:ascii="Times New Roman" w:hAnsi="Times New Roman" w:cs="Times New Roman"/>
        </w:rPr>
        <w:t xml:space="preserve">n Pennsylvania we confirmed </w:t>
      </w:r>
      <w:r w:rsidR="00E93ED9">
        <w:rPr>
          <w:rFonts w:ascii="Times New Roman" w:hAnsi="Times New Roman" w:cs="Times New Roman"/>
        </w:rPr>
        <w:t xml:space="preserve">the </w:t>
      </w:r>
      <w:r>
        <w:rPr>
          <w:rFonts w:ascii="Times New Roman" w:hAnsi="Times New Roman" w:cs="Times New Roman"/>
        </w:rPr>
        <w:t>identity of one moth in Centre County, PA, close to State</w:t>
      </w:r>
      <w:r w:rsidR="0071731F">
        <w:rPr>
          <w:rFonts w:ascii="Times New Roman" w:hAnsi="Times New Roman" w:cs="Times New Roman"/>
        </w:rPr>
        <w:t xml:space="preserve"> College, and found one</w:t>
      </w:r>
      <w:r>
        <w:rPr>
          <w:rFonts w:ascii="Times New Roman" w:hAnsi="Times New Roman" w:cs="Times New Roman"/>
        </w:rPr>
        <w:t xml:space="preserve"> field in Potter County </w:t>
      </w:r>
      <w:r w:rsidR="0071731F">
        <w:rPr>
          <w:rFonts w:ascii="Times New Roman" w:hAnsi="Times New Roman" w:cs="Times New Roman"/>
        </w:rPr>
        <w:t xml:space="preserve">(just south of New York) </w:t>
      </w:r>
      <w:r>
        <w:rPr>
          <w:rFonts w:ascii="Times New Roman" w:hAnsi="Times New Roman" w:cs="Times New Roman"/>
        </w:rPr>
        <w:t>that appear</w:t>
      </w:r>
      <w:r w:rsidR="0071731F">
        <w:rPr>
          <w:rFonts w:ascii="Times New Roman" w:hAnsi="Times New Roman" w:cs="Times New Roman"/>
        </w:rPr>
        <w:t>ed</w:t>
      </w:r>
      <w:r>
        <w:rPr>
          <w:rFonts w:ascii="Times New Roman" w:hAnsi="Times New Roman" w:cs="Times New Roman"/>
        </w:rPr>
        <w:t xml:space="preserve"> to have </w:t>
      </w:r>
      <w:r w:rsidR="0071731F">
        <w:rPr>
          <w:rFonts w:ascii="Times New Roman" w:hAnsi="Times New Roman" w:cs="Times New Roman"/>
        </w:rPr>
        <w:t>some ears</w:t>
      </w:r>
      <w:r>
        <w:rPr>
          <w:rFonts w:ascii="Times New Roman" w:hAnsi="Times New Roman" w:cs="Times New Roman"/>
        </w:rPr>
        <w:t xml:space="preserve"> infested with young western bean cutworm caterpillars</w:t>
      </w:r>
      <w:r w:rsidR="0071731F">
        <w:rPr>
          <w:rFonts w:ascii="Times New Roman" w:hAnsi="Times New Roman" w:cs="Times New Roman"/>
        </w:rPr>
        <w:t>, though the populations w</w:t>
      </w:r>
      <w:r w:rsidR="00E93ED9">
        <w:rPr>
          <w:rFonts w:ascii="Times New Roman" w:hAnsi="Times New Roman" w:cs="Times New Roman"/>
        </w:rPr>
        <w:t>ere</w:t>
      </w:r>
      <w:r w:rsidR="0071731F">
        <w:rPr>
          <w:rFonts w:ascii="Times New Roman" w:hAnsi="Times New Roman" w:cs="Times New Roman"/>
        </w:rPr>
        <w:t xml:space="preserve"> too small to be considered economically significant</w:t>
      </w:r>
      <w:r>
        <w:rPr>
          <w:rFonts w:ascii="Times New Roman" w:hAnsi="Times New Roman" w:cs="Times New Roman"/>
        </w:rPr>
        <w:t>.</w:t>
      </w:r>
      <w:r w:rsidR="00965A9D">
        <w:rPr>
          <w:rFonts w:ascii="Times New Roman" w:hAnsi="Times New Roman" w:cs="Times New Roman"/>
        </w:rPr>
        <w:t xml:space="preserve"> In contrast, popula</w:t>
      </w:r>
      <w:r w:rsidR="003D1B3A">
        <w:rPr>
          <w:rFonts w:ascii="Times New Roman" w:hAnsi="Times New Roman" w:cs="Times New Roman"/>
        </w:rPr>
        <w:t>tions of caterpillars in New York have been quite a bit larger, perhaps not surprising given the strong moth populations that we detected along Lake Erie and Lake Ontario.</w:t>
      </w:r>
      <w:r w:rsidR="004448AD">
        <w:rPr>
          <w:rFonts w:ascii="Times New Roman" w:hAnsi="Times New Roman" w:cs="Times New Roman"/>
        </w:rPr>
        <w:t xml:space="preserve"> In fact, </w:t>
      </w:r>
      <w:r w:rsidR="00E93ED9">
        <w:rPr>
          <w:rFonts w:ascii="Times New Roman" w:hAnsi="Times New Roman" w:cs="Times New Roman"/>
        </w:rPr>
        <w:t xml:space="preserve">although economic damage has not yet been reported, </w:t>
      </w:r>
      <w:r w:rsidR="004448AD">
        <w:rPr>
          <w:rFonts w:ascii="Times New Roman" w:hAnsi="Times New Roman" w:cs="Times New Roman"/>
        </w:rPr>
        <w:t xml:space="preserve">populations in far northern New York, </w:t>
      </w:r>
      <w:r w:rsidR="00E93ED9">
        <w:rPr>
          <w:rFonts w:ascii="Times New Roman" w:hAnsi="Times New Roman" w:cs="Times New Roman"/>
        </w:rPr>
        <w:t xml:space="preserve">south and </w:t>
      </w:r>
      <w:r w:rsidR="004448AD">
        <w:rPr>
          <w:rFonts w:ascii="Times New Roman" w:hAnsi="Times New Roman" w:cs="Times New Roman"/>
        </w:rPr>
        <w:t xml:space="preserve">east of Lake Ontario, have been large enough to cause </w:t>
      </w:r>
      <w:r w:rsidR="00E93ED9">
        <w:rPr>
          <w:rFonts w:ascii="Times New Roman" w:hAnsi="Times New Roman" w:cs="Times New Roman"/>
        </w:rPr>
        <w:t>concern</w:t>
      </w:r>
      <w:r w:rsidR="004448AD">
        <w:rPr>
          <w:rFonts w:ascii="Times New Roman" w:hAnsi="Times New Roman" w:cs="Times New Roman"/>
        </w:rPr>
        <w:t xml:space="preserve">. As a result, corn farmers in portions of the state with large numbers of moths have been adopting </w:t>
      </w:r>
      <w:proofErr w:type="spellStart"/>
      <w:r w:rsidR="004448AD">
        <w:rPr>
          <w:rFonts w:ascii="Times New Roman" w:hAnsi="Times New Roman" w:cs="Times New Roman"/>
        </w:rPr>
        <w:t>Bt</w:t>
      </w:r>
      <w:proofErr w:type="spellEnd"/>
      <w:r w:rsidR="004448AD">
        <w:rPr>
          <w:rFonts w:ascii="Times New Roman" w:hAnsi="Times New Roman" w:cs="Times New Roman"/>
        </w:rPr>
        <w:t xml:space="preserve"> corn hybrids with transgenic resistance against western bean cutworm caterpillar, namely the Cry1F</w:t>
      </w:r>
      <w:r w:rsidR="00E93ED9">
        <w:rPr>
          <w:rFonts w:ascii="Times New Roman" w:hAnsi="Times New Roman" w:cs="Times New Roman"/>
        </w:rPr>
        <w:t xml:space="preserve"> trait such as found in </w:t>
      </w:r>
      <w:proofErr w:type="spellStart"/>
      <w:r w:rsidR="00E93ED9">
        <w:rPr>
          <w:rFonts w:ascii="Times New Roman" w:hAnsi="Times New Roman" w:cs="Times New Roman"/>
        </w:rPr>
        <w:t>Herculex</w:t>
      </w:r>
      <w:proofErr w:type="spellEnd"/>
      <w:r w:rsidR="00E93ED9">
        <w:rPr>
          <w:rFonts w:ascii="Times New Roman" w:hAnsi="Times New Roman" w:cs="Times New Roman"/>
        </w:rPr>
        <w:t xml:space="preserve"> and </w:t>
      </w:r>
      <w:proofErr w:type="spellStart"/>
      <w:r w:rsidR="00E93ED9">
        <w:rPr>
          <w:rFonts w:ascii="Times New Roman" w:hAnsi="Times New Roman" w:cs="Times New Roman"/>
        </w:rPr>
        <w:t>SmartStax</w:t>
      </w:r>
      <w:proofErr w:type="spellEnd"/>
      <w:r w:rsidR="00E93ED9">
        <w:rPr>
          <w:rFonts w:ascii="Times New Roman" w:hAnsi="Times New Roman" w:cs="Times New Roman"/>
        </w:rPr>
        <w:t xml:space="preserve"> hybrids</w:t>
      </w:r>
      <w:r w:rsidR="004448AD">
        <w:rPr>
          <w:rFonts w:ascii="Times New Roman" w:hAnsi="Times New Roman" w:cs="Times New Roman"/>
        </w:rPr>
        <w:t>.</w:t>
      </w:r>
    </w:p>
    <w:p w14:paraId="7F6D048E" w14:textId="63919C17" w:rsidR="001C50F1" w:rsidRDefault="001C50F1" w:rsidP="00184766">
      <w:pPr>
        <w:ind w:firstLine="360"/>
        <w:rPr>
          <w:rFonts w:ascii="Times New Roman" w:hAnsi="Times New Roman" w:cs="Times New Roman"/>
        </w:rPr>
      </w:pPr>
      <w:r>
        <w:rPr>
          <w:rFonts w:ascii="Times New Roman" w:hAnsi="Times New Roman" w:cs="Times New Roman"/>
        </w:rPr>
        <w:t>In addition to tracking populations of western bean cutworm</w:t>
      </w:r>
      <w:r w:rsidR="009118C6">
        <w:rPr>
          <w:rFonts w:ascii="Times New Roman" w:hAnsi="Times New Roman" w:cs="Times New Roman"/>
        </w:rPr>
        <w:t xml:space="preserve"> in Pennsylvania, New York, and Vermont</w:t>
      </w:r>
      <w:r>
        <w:rPr>
          <w:rFonts w:ascii="Times New Roman" w:hAnsi="Times New Roman" w:cs="Times New Roman"/>
        </w:rPr>
        <w:t xml:space="preserve">, </w:t>
      </w:r>
      <w:r w:rsidR="009118C6">
        <w:rPr>
          <w:rFonts w:ascii="Times New Roman" w:hAnsi="Times New Roman" w:cs="Times New Roman"/>
        </w:rPr>
        <w:t xml:space="preserve">our goal was to </w:t>
      </w:r>
      <w:r w:rsidR="00897B29">
        <w:rPr>
          <w:rFonts w:ascii="Times New Roman" w:hAnsi="Times New Roman" w:cs="Times New Roman"/>
        </w:rPr>
        <w:t xml:space="preserve">improve the </w:t>
      </w:r>
      <w:proofErr w:type="spellStart"/>
      <w:r w:rsidR="00897B29">
        <w:rPr>
          <w:rFonts w:ascii="Times New Roman" w:hAnsi="Times New Roman" w:cs="Times New Roman"/>
        </w:rPr>
        <w:t>PestWatch</w:t>
      </w:r>
      <w:proofErr w:type="spellEnd"/>
      <w:r w:rsidR="00897B29">
        <w:rPr>
          <w:rFonts w:ascii="Times New Roman" w:hAnsi="Times New Roman" w:cs="Times New Roman"/>
        </w:rPr>
        <w:t xml:space="preserve"> database and online tools to facilitate entry of future collections of moths and better evaluate the population data that have already been collected. To this end, we produced a mobile application for smartphones with which cooperators can directly enter their data right into the </w:t>
      </w:r>
      <w:proofErr w:type="spellStart"/>
      <w:r w:rsidR="00897B29">
        <w:rPr>
          <w:rFonts w:ascii="Times New Roman" w:hAnsi="Times New Roman" w:cs="Times New Roman"/>
        </w:rPr>
        <w:t>PestWatch</w:t>
      </w:r>
      <w:proofErr w:type="spellEnd"/>
      <w:r w:rsidR="00897B29">
        <w:rPr>
          <w:rFonts w:ascii="Times New Roman" w:hAnsi="Times New Roman" w:cs="Times New Roman"/>
        </w:rPr>
        <w:t xml:space="preserve"> database. We also revamped </w:t>
      </w:r>
      <w:proofErr w:type="spellStart"/>
      <w:r w:rsidR="00897B29">
        <w:rPr>
          <w:rFonts w:ascii="Times New Roman" w:hAnsi="Times New Roman" w:cs="Times New Roman"/>
        </w:rPr>
        <w:t>PestWatch</w:t>
      </w:r>
      <w:proofErr w:type="spellEnd"/>
      <w:r w:rsidR="00897B29">
        <w:rPr>
          <w:rFonts w:ascii="Times New Roman" w:hAnsi="Times New Roman" w:cs="Times New Roman"/>
        </w:rPr>
        <w:t xml:space="preserve"> itself including the front</w:t>
      </w:r>
      <w:r w:rsidR="00191262">
        <w:rPr>
          <w:rFonts w:ascii="Times New Roman" w:hAnsi="Times New Roman" w:cs="Times New Roman"/>
        </w:rPr>
        <w:t>-</w:t>
      </w:r>
      <w:r w:rsidR="0060081C">
        <w:rPr>
          <w:rFonts w:ascii="Times New Roman" w:hAnsi="Times New Roman" w:cs="Times New Roman"/>
        </w:rPr>
        <w:t>end user interface and the database to facilitate more user-controlled content manipulation and analyses</w:t>
      </w:r>
      <w:r w:rsidR="00191262">
        <w:rPr>
          <w:rFonts w:ascii="Times New Roman" w:hAnsi="Times New Roman" w:cs="Times New Roman"/>
        </w:rPr>
        <w:t>; and hope to have these features available to the public in the coming months</w:t>
      </w:r>
      <w:r w:rsidR="0060081C">
        <w:rPr>
          <w:rFonts w:ascii="Times New Roman" w:hAnsi="Times New Roman" w:cs="Times New Roman"/>
        </w:rPr>
        <w:t xml:space="preserve">. Among the new features is a </w:t>
      </w:r>
      <w:proofErr w:type="spellStart"/>
      <w:r w:rsidR="0060081C">
        <w:rPr>
          <w:rFonts w:ascii="Times New Roman" w:hAnsi="Times New Roman" w:cs="Times New Roman"/>
        </w:rPr>
        <w:t>queryable</w:t>
      </w:r>
      <w:proofErr w:type="spellEnd"/>
      <w:r w:rsidR="0060081C">
        <w:rPr>
          <w:rFonts w:ascii="Times New Roman" w:hAnsi="Times New Roman" w:cs="Times New Roman"/>
        </w:rPr>
        <w:t xml:space="preserve"> </w:t>
      </w:r>
      <w:proofErr w:type="gramStart"/>
      <w:r w:rsidR="0060081C">
        <w:rPr>
          <w:rFonts w:ascii="Times New Roman" w:hAnsi="Times New Roman" w:cs="Times New Roman"/>
        </w:rPr>
        <w:t>database which can be used to make maps showing distribution of moths</w:t>
      </w:r>
      <w:proofErr w:type="gramEnd"/>
      <w:r w:rsidR="0060081C">
        <w:rPr>
          <w:rFonts w:ascii="Times New Roman" w:hAnsi="Times New Roman" w:cs="Times New Roman"/>
        </w:rPr>
        <w:t xml:space="preserve"> and a growing-degree-day tool, which allows a user to understand the phenology of western bean cutworm based on accumulated heat units at a particular trapping location.</w:t>
      </w:r>
      <w:r w:rsidR="00031C98">
        <w:rPr>
          <w:rFonts w:ascii="Times New Roman" w:hAnsi="Times New Roman" w:cs="Times New Roman"/>
        </w:rPr>
        <w:t xml:space="preserve"> We also accumulated data from other Great Lakes states that have experienced invading populations of western bean cutworm over the past seven or so years. Collaborating with </w:t>
      </w:r>
      <w:r w:rsidR="009E0400">
        <w:rPr>
          <w:rFonts w:ascii="Times New Roman" w:hAnsi="Times New Roman" w:cs="Times New Roman"/>
        </w:rPr>
        <w:t xml:space="preserve">extension entomologists in those states and the province of Ontario, we incorporated their moth captures into </w:t>
      </w:r>
      <w:proofErr w:type="spellStart"/>
      <w:r w:rsidR="009E0400">
        <w:rPr>
          <w:rFonts w:ascii="Times New Roman" w:hAnsi="Times New Roman" w:cs="Times New Roman"/>
        </w:rPr>
        <w:t>PestWatch</w:t>
      </w:r>
      <w:proofErr w:type="spellEnd"/>
      <w:r w:rsidR="009E0400">
        <w:rPr>
          <w:rFonts w:ascii="Times New Roman" w:hAnsi="Times New Roman" w:cs="Times New Roman"/>
        </w:rPr>
        <w:t xml:space="preserve">. Now we can </w:t>
      </w:r>
      <w:r w:rsidR="00F00D85">
        <w:rPr>
          <w:rFonts w:ascii="Times New Roman" w:hAnsi="Times New Roman" w:cs="Times New Roman"/>
        </w:rPr>
        <w:t xml:space="preserve">use these accumulated data from each state (WI, IN, OH, MI) to </w:t>
      </w:r>
      <w:r w:rsidR="009E0400">
        <w:rPr>
          <w:rFonts w:ascii="Times New Roman" w:hAnsi="Times New Roman" w:cs="Times New Roman"/>
        </w:rPr>
        <w:t>assess the validity of Midwestern based phenology models to predict peak moth flight</w:t>
      </w:r>
      <w:r w:rsidR="00F00D85">
        <w:rPr>
          <w:rFonts w:ascii="Times New Roman" w:hAnsi="Times New Roman" w:cs="Times New Roman"/>
        </w:rPr>
        <w:t xml:space="preserve"> and determine whether western bean cutworm is behaving differently now that it is in the eastern US.</w:t>
      </w:r>
    </w:p>
    <w:p w14:paraId="22645354" w14:textId="5B1D27FA" w:rsidR="004A34B0" w:rsidRDefault="00C052EE" w:rsidP="001D6DC3">
      <w:pPr>
        <w:ind w:firstLine="360"/>
        <w:rPr>
          <w:rFonts w:ascii="Times New Roman" w:hAnsi="Times New Roman" w:cs="Times New Roman"/>
        </w:rPr>
      </w:pPr>
      <w:r>
        <w:rPr>
          <w:rFonts w:ascii="Times New Roman" w:hAnsi="Times New Roman" w:cs="Times New Roman"/>
        </w:rPr>
        <w:t xml:space="preserve">We have incorporated our project on western bean cutworm into many extension presentations. For Pennsylvania, we </w:t>
      </w:r>
      <w:r w:rsidR="001D6DC3">
        <w:rPr>
          <w:rFonts w:ascii="Times New Roman" w:hAnsi="Times New Roman" w:cs="Times New Roman"/>
        </w:rPr>
        <w:t>have</w:t>
      </w:r>
      <w:r w:rsidR="00715B1E">
        <w:rPr>
          <w:rFonts w:ascii="Times New Roman" w:hAnsi="Times New Roman" w:cs="Times New Roman"/>
        </w:rPr>
        <w:t xml:space="preserve"> discussed our project with approximately 2249 agricultural professionals at 31 meetings.</w:t>
      </w:r>
      <w:r w:rsidR="00AD3099">
        <w:rPr>
          <w:rFonts w:ascii="Times New Roman" w:hAnsi="Times New Roman" w:cs="Times New Roman"/>
        </w:rPr>
        <w:t xml:space="preserve"> </w:t>
      </w:r>
      <w:r w:rsidR="001D6DC3">
        <w:rPr>
          <w:rFonts w:ascii="Times New Roman" w:hAnsi="Times New Roman" w:cs="Times New Roman"/>
        </w:rPr>
        <w:t>In New York, si</w:t>
      </w:r>
      <w:r w:rsidR="00796BA9">
        <w:rPr>
          <w:rFonts w:ascii="Times New Roman" w:hAnsi="Times New Roman" w:cs="Times New Roman"/>
        </w:rPr>
        <w:t xml:space="preserve">nce </w:t>
      </w:r>
      <w:r w:rsidR="001D6DC3">
        <w:rPr>
          <w:rFonts w:ascii="Times New Roman" w:hAnsi="Times New Roman" w:cs="Times New Roman"/>
        </w:rPr>
        <w:t>July 2010, w</w:t>
      </w:r>
      <w:r w:rsidR="00796BA9">
        <w:rPr>
          <w:rFonts w:ascii="Times New Roman" w:hAnsi="Times New Roman" w:cs="Times New Roman"/>
        </w:rPr>
        <w:t>e have discussed western bean cutworm with approximately 3618 agricultural professionals at 29 meetings</w:t>
      </w:r>
      <w:r w:rsidR="001D6DC3">
        <w:rPr>
          <w:rFonts w:ascii="Times New Roman" w:hAnsi="Times New Roman" w:cs="Times New Roman"/>
        </w:rPr>
        <w:t xml:space="preserve">. </w:t>
      </w:r>
      <w:r w:rsidR="006B6956">
        <w:rPr>
          <w:rFonts w:ascii="Times New Roman" w:hAnsi="Times New Roman" w:cs="Times New Roman"/>
        </w:rPr>
        <w:t>Western bean cutworm</w:t>
      </w:r>
      <w:r w:rsidR="00796BA9">
        <w:rPr>
          <w:rFonts w:ascii="Times New Roman" w:hAnsi="Times New Roman" w:cs="Times New Roman"/>
        </w:rPr>
        <w:t xml:space="preserve"> </w:t>
      </w:r>
      <w:r w:rsidR="004507D1">
        <w:rPr>
          <w:rFonts w:ascii="Times New Roman" w:hAnsi="Times New Roman" w:cs="Times New Roman"/>
        </w:rPr>
        <w:t xml:space="preserve">trap monitoring updates </w:t>
      </w:r>
      <w:r w:rsidR="006B6956">
        <w:rPr>
          <w:rFonts w:ascii="Times New Roman" w:hAnsi="Times New Roman" w:cs="Times New Roman"/>
        </w:rPr>
        <w:t xml:space="preserve">has been the topic of </w:t>
      </w:r>
      <w:r w:rsidR="0092593B">
        <w:rPr>
          <w:rFonts w:ascii="Times New Roman" w:hAnsi="Times New Roman" w:cs="Times New Roman"/>
        </w:rPr>
        <w:t xml:space="preserve">59 </w:t>
      </w:r>
      <w:r w:rsidR="004507D1">
        <w:rPr>
          <w:rFonts w:ascii="Times New Roman" w:hAnsi="Times New Roman" w:cs="Times New Roman"/>
        </w:rPr>
        <w:t xml:space="preserve">articles </w:t>
      </w:r>
      <w:r w:rsidR="00796BA9">
        <w:rPr>
          <w:rFonts w:ascii="Times New Roman" w:hAnsi="Times New Roman" w:cs="Times New Roman"/>
        </w:rPr>
        <w:t>in our Weekly Field Crop Pest Report from 2010 – 2015</w:t>
      </w:r>
      <w:r w:rsidR="0092593B">
        <w:rPr>
          <w:rFonts w:ascii="Times New Roman" w:hAnsi="Times New Roman" w:cs="Times New Roman"/>
        </w:rPr>
        <w:t xml:space="preserve"> (</w:t>
      </w:r>
      <w:hyperlink r:id="rId6" w:history="1">
        <w:r w:rsidR="0092593B" w:rsidRPr="00E372DB">
          <w:rPr>
            <w:rStyle w:val="Hyperlink"/>
            <w:rFonts w:ascii="Times New Roman" w:hAnsi="Times New Roman" w:cs="Times New Roman"/>
          </w:rPr>
          <w:t>http://blogs.cornell.edu/ipmwpr/</w:t>
        </w:r>
      </w:hyperlink>
      <w:r w:rsidR="0092593B">
        <w:rPr>
          <w:rFonts w:ascii="Times New Roman" w:hAnsi="Times New Roman" w:cs="Times New Roman"/>
        </w:rPr>
        <w:t>)</w:t>
      </w:r>
      <w:r w:rsidR="00796BA9">
        <w:rPr>
          <w:rFonts w:ascii="Times New Roman" w:hAnsi="Times New Roman" w:cs="Times New Roman"/>
        </w:rPr>
        <w:t>.</w:t>
      </w:r>
      <w:r w:rsidR="001D6DC3">
        <w:rPr>
          <w:rFonts w:ascii="Times New Roman" w:hAnsi="Times New Roman" w:cs="Times New Roman"/>
        </w:rPr>
        <w:t xml:space="preserve"> As a team, we also present preliminary information on the project at the 2013 Entomology Society of America National Meetings in Austin TX.</w:t>
      </w:r>
    </w:p>
    <w:p w14:paraId="587E0403" w14:textId="77777777" w:rsidR="00796BA9" w:rsidRPr="00ED2DDC" w:rsidRDefault="00796BA9" w:rsidP="004A34B0">
      <w:pPr>
        <w:rPr>
          <w:rFonts w:ascii="Times New Roman" w:hAnsi="Times New Roman" w:cs="Times New Roman"/>
        </w:rPr>
      </w:pPr>
    </w:p>
    <w:p w14:paraId="7DDD90C2" w14:textId="77777777" w:rsidR="004A34B0" w:rsidRPr="00142D36" w:rsidRDefault="004A34B0" w:rsidP="004A34B0">
      <w:pPr>
        <w:rPr>
          <w:rFonts w:ascii="Times New Roman" w:hAnsi="Times New Roman" w:cs="Times New Roman"/>
          <w:b/>
        </w:rPr>
      </w:pPr>
      <w:r w:rsidRPr="00142D36">
        <w:rPr>
          <w:rFonts w:ascii="Times New Roman" w:hAnsi="Times New Roman" w:cs="Times New Roman"/>
          <w:b/>
        </w:rPr>
        <w:t>Impacts</w:t>
      </w:r>
    </w:p>
    <w:p w14:paraId="0D3F2C19" w14:textId="08938B19" w:rsidR="004A34B0" w:rsidRDefault="00FC7985" w:rsidP="004A34B0">
      <w:pPr>
        <w:rPr>
          <w:rFonts w:ascii="Times New Roman" w:hAnsi="Times New Roman" w:cs="Times New Roman"/>
        </w:rPr>
      </w:pPr>
      <w:r>
        <w:rPr>
          <w:rFonts w:ascii="Times New Roman" w:hAnsi="Times New Roman" w:cs="Times New Roman"/>
        </w:rPr>
        <w:t>The primary impact of our project has been education and awareness of this pest species and its risk to farmers of New York, Pennsylvania, and Vermont. Had we not deployed a monitoring network, we would have no idea where the populations of western bean cutworm w</w:t>
      </w:r>
      <w:r w:rsidR="005F21AE">
        <w:rPr>
          <w:rFonts w:ascii="Times New Roman" w:hAnsi="Times New Roman" w:cs="Times New Roman"/>
        </w:rPr>
        <w:t>ere</w:t>
      </w:r>
      <w:r>
        <w:rPr>
          <w:rFonts w:ascii="Times New Roman" w:hAnsi="Times New Roman" w:cs="Times New Roman"/>
        </w:rPr>
        <w:t xml:space="preserve"> most significant and had potential to cause economic damage. Because of our trapping network, we were able to pinpoint areas of high populations, particularly</w:t>
      </w:r>
      <w:r w:rsidR="0092593B">
        <w:rPr>
          <w:rFonts w:ascii="Times New Roman" w:hAnsi="Times New Roman" w:cs="Times New Roman"/>
        </w:rPr>
        <w:t xml:space="preserve"> </w:t>
      </w:r>
      <w:r>
        <w:rPr>
          <w:rFonts w:ascii="Times New Roman" w:hAnsi="Times New Roman" w:cs="Times New Roman"/>
        </w:rPr>
        <w:t xml:space="preserve">in New York, and warn farmers in those areas to scout for the pest.  If they found significant populations, then they would be able to implement appropriate management tactics.  In Pennsylvania and Vermont, our trapping efforts gave us confidence to tell growers that this pest species has yet to develop into an economic concern, and the few caterpillars we have found during our scouting efforts, reinforces this conclusion. If we had simply assumed that the pest was widespread, as it was in Michigan and Ontario, farmers would have wasted much scouting effort and possibly money spent on prophylactic </w:t>
      </w:r>
      <w:r w:rsidR="00ED58DD">
        <w:rPr>
          <w:rFonts w:ascii="Times New Roman" w:hAnsi="Times New Roman" w:cs="Times New Roman"/>
        </w:rPr>
        <w:t xml:space="preserve">spray </w:t>
      </w:r>
      <w:r>
        <w:rPr>
          <w:rFonts w:ascii="Times New Roman" w:hAnsi="Times New Roman" w:cs="Times New Roman"/>
        </w:rPr>
        <w:t>treatments to cont</w:t>
      </w:r>
      <w:r w:rsidR="00ED58DD">
        <w:rPr>
          <w:rFonts w:ascii="Times New Roman" w:hAnsi="Times New Roman" w:cs="Times New Roman"/>
        </w:rPr>
        <w:t>rol a pest that was not present, which helps contribute to better environmental health.</w:t>
      </w:r>
    </w:p>
    <w:p w14:paraId="3498023A" w14:textId="77777777" w:rsidR="00FC7985" w:rsidRDefault="00FC7985" w:rsidP="004A34B0">
      <w:pPr>
        <w:rPr>
          <w:rFonts w:ascii="Times New Roman" w:hAnsi="Times New Roman" w:cs="Times New Roman"/>
        </w:rPr>
      </w:pPr>
    </w:p>
    <w:p w14:paraId="79F142A5" w14:textId="54DD6330" w:rsidR="001342D5" w:rsidRPr="005D6E89" w:rsidRDefault="001342D5" w:rsidP="005D6E89">
      <w:pPr>
        <w:pStyle w:val="ListParagraph"/>
        <w:numPr>
          <w:ilvl w:val="0"/>
          <w:numId w:val="3"/>
        </w:numPr>
        <w:rPr>
          <w:rFonts w:ascii="Times New Roman" w:hAnsi="Times New Roman" w:cs="Times New Roman"/>
        </w:rPr>
      </w:pPr>
      <w:r w:rsidRPr="005D6E89">
        <w:rPr>
          <w:rFonts w:ascii="Times New Roman" w:hAnsi="Times New Roman" w:cs="Times New Roman"/>
        </w:rPr>
        <w:t xml:space="preserve">Documented status and distribution of this pest in New York, Pennsylvania and Vermont. </w:t>
      </w:r>
    </w:p>
    <w:p w14:paraId="299E373B" w14:textId="4C330B91" w:rsidR="001342D5" w:rsidRPr="005D6E89" w:rsidRDefault="00F34FF8" w:rsidP="005D6E89">
      <w:pPr>
        <w:pStyle w:val="ListParagraph"/>
        <w:numPr>
          <w:ilvl w:val="0"/>
          <w:numId w:val="3"/>
        </w:numPr>
        <w:rPr>
          <w:rFonts w:ascii="Times New Roman" w:hAnsi="Times New Roman" w:cs="Times New Roman"/>
        </w:rPr>
      </w:pPr>
      <w:r w:rsidRPr="005D6E89">
        <w:rPr>
          <w:rFonts w:ascii="Times New Roman" w:hAnsi="Times New Roman" w:cs="Times New Roman"/>
        </w:rPr>
        <w:t xml:space="preserve">Documented annual </w:t>
      </w:r>
      <w:r w:rsidR="001342D5" w:rsidRPr="005D6E89">
        <w:rPr>
          <w:rFonts w:ascii="Times New Roman" w:hAnsi="Times New Roman" w:cs="Times New Roman"/>
        </w:rPr>
        <w:t>western bean cutworm pop</w:t>
      </w:r>
      <w:r w:rsidRPr="005D6E89">
        <w:rPr>
          <w:rFonts w:ascii="Times New Roman" w:hAnsi="Times New Roman" w:cs="Times New Roman"/>
        </w:rPr>
        <w:t xml:space="preserve">ulation dynamics and identified areas </w:t>
      </w:r>
      <w:r w:rsidR="00F912C0" w:rsidRPr="005D6E89">
        <w:rPr>
          <w:rFonts w:ascii="Times New Roman" w:hAnsi="Times New Roman" w:cs="Times New Roman"/>
        </w:rPr>
        <w:t>of higher relative/</w:t>
      </w:r>
      <w:r w:rsidRPr="005D6E89">
        <w:rPr>
          <w:rFonts w:ascii="Times New Roman" w:hAnsi="Times New Roman" w:cs="Times New Roman"/>
        </w:rPr>
        <w:t xml:space="preserve">increased </w:t>
      </w:r>
      <w:r w:rsidR="001342D5" w:rsidRPr="005D6E89">
        <w:rPr>
          <w:rFonts w:ascii="Times New Roman" w:hAnsi="Times New Roman" w:cs="Times New Roman"/>
        </w:rPr>
        <w:t xml:space="preserve">risk </w:t>
      </w:r>
      <w:r w:rsidR="00F912C0" w:rsidRPr="005D6E89">
        <w:rPr>
          <w:rFonts w:ascii="Times New Roman" w:hAnsi="Times New Roman" w:cs="Times New Roman"/>
        </w:rPr>
        <w:t>for</w:t>
      </w:r>
      <w:r w:rsidRPr="005D6E89">
        <w:rPr>
          <w:rFonts w:ascii="Times New Roman" w:hAnsi="Times New Roman" w:cs="Times New Roman"/>
        </w:rPr>
        <w:t xml:space="preserve"> yield and quality impacts.</w:t>
      </w:r>
    </w:p>
    <w:p w14:paraId="2B331F34" w14:textId="7F2348E2" w:rsidR="005F21AE" w:rsidRPr="005D6E89" w:rsidRDefault="001342D5" w:rsidP="005D6E89">
      <w:pPr>
        <w:pStyle w:val="ListParagraph"/>
        <w:numPr>
          <w:ilvl w:val="0"/>
          <w:numId w:val="3"/>
        </w:numPr>
        <w:rPr>
          <w:rFonts w:ascii="Times New Roman" w:hAnsi="Times New Roman" w:cs="Times New Roman"/>
        </w:rPr>
      </w:pPr>
      <w:r w:rsidRPr="005D6E89">
        <w:rPr>
          <w:rFonts w:ascii="Times New Roman" w:hAnsi="Times New Roman" w:cs="Times New Roman"/>
        </w:rPr>
        <w:t>Strengthened our</w:t>
      </w:r>
      <w:r w:rsidR="000636F3" w:rsidRPr="005D6E89">
        <w:rPr>
          <w:rFonts w:ascii="Times New Roman" w:hAnsi="Times New Roman" w:cs="Times New Roman"/>
        </w:rPr>
        <w:t xml:space="preserve"> monitoring network and e</w:t>
      </w:r>
      <w:r w:rsidR="005F21AE" w:rsidRPr="005D6E89">
        <w:rPr>
          <w:rFonts w:ascii="Times New Roman" w:hAnsi="Times New Roman" w:cs="Times New Roman"/>
        </w:rPr>
        <w:t xml:space="preserve">nhanced timely communication within state and among state </w:t>
      </w:r>
      <w:r w:rsidR="00F912C0" w:rsidRPr="005D6E89">
        <w:rPr>
          <w:rFonts w:ascii="Times New Roman" w:hAnsi="Times New Roman" w:cs="Times New Roman"/>
        </w:rPr>
        <w:t xml:space="preserve">and regional </w:t>
      </w:r>
      <w:r w:rsidR="005F21AE" w:rsidRPr="005D6E89">
        <w:rPr>
          <w:rFonts w:ascii="Times New Roman" w:hAnsi="Times New Roman" w:cs="Times New Roman"/>
        </w:rPr>
        <w:t xml:space="preserve">collaborators regarding distribution, status </w:t>
      </w:r>
      <w:r w:rsidR="000636F3" w:rsidRPr="005D6E89">
        <w:rPr>
          <w:rFonts w:ascii="Times New Roman" w:hAnsi="Times New Roman" w:cs="Times New Roman"/>
        </w:rPr>
        <w:t xml:space="preserve">and potential impacts </w:t>
      </w:r>
      <w:r w:rsidRPr="005D6E89">
        <w:rPr>
          <w:rFonts w:ascii="Times New Roman" w:hAnsi="Times New Roman" w:cs="Times New Roman"/>
        </w:rPr>
        <w:t xml:space="preserve">of this emerging pest </w:t>
      </w:r>
      <w:r w:rsidR="000636F3" w:rsidRPr="005D6E89">
        <w:rPr>
          <w:rFonts w:ascii="Times New Roman" w:hAnsi="Times New Roman" w:cs="Times New Roman"/>
        </w:rPr>
        <w:t>to field and sweet corn and dry bean producers</w:t>
      </w:r>
      <w:r w:rsidR="005F21AE" w:rsidRPr="005D6E89">
        <w:rPr>
          <w:rFonts w:ascii="Times New Roman" w:hAnsi="Times New Roman" w:cs="Times New Roman"/>
        </w:rPr>
        <w:t xml:space="preserve">. </w:t>
      </w:r>
    </w:p>
    <w:p w14:paraId="63079B32" w14:textId="5D4F9F6D" w:rsidR="001342D5" w:rsidRPr="005D6E89" w:rsidRDefault="000636F3" w:rsidP="005D6E89">
      <w:pPr>
        <w:pStyle w:val="ListParagraph"/>
        <w:numPr>
          <w:ilvl w:val="0"/>
          <w:numId w:val="3"/>
        </w:numPr>
        <w:rPr>
          <w:rFonts w:ascii="Times New Roman" w:hAnsi="Times New Roman" w:cs="Times New Roman"/>
        </w:rPr>
      </w:pPr>
      <w:r w:rsidRPr="005D6E89">
        <w:rPr>
          <w:rFonts w:ascii="Times New Roman" w:hAnsi="Times New Roman" w:cs="Times New Roman"/>
        </w:rPr>
        <w:t>Identified areas within New York where WBC populations have increased</w:t>
      </w:r>
      <w:r w:rsidR="005D6E89">
        <w:rPr>
          <w:rFonts w:ascii="Times New Roman" w:hAnsi="Times New Roman" w:cs="Times New Roman"/>
        </w:rPr>
        <w:t>,</w:t>
      </w:r>
      <w:r w:rsidRPr="005D6E89">
        <w:rPr>
          <w:rFonts w:ascii="Times New Roman" w:hAnsi="Times New Roman" w:cs="Times New Roman"/>
        </w:rPr>
        <w:t xml:space="preserve"> raising concerns for future economic impacts. </w:t>
      </w:r>
      <w:r w:rsidR="001342D5" w:rsidRPr="005D6E89">
        <w:rPr>
          <w:rFonts w:ascii="Times New Roman" w:hAnsi="Times New Roman" w:cs="Times New Roman"/>
        </w:rPr>
        <w:t>Producer interactions and f</w:t>
      </w:r>
      <w:r w:rsidRPr="005D6E89">
        <w:rPr>
          <w:rFonts w:ascii="Times New Roman" w:hAnsi="Times New Roman" w:cs="Times New Roman"/>
        </w:rPr>
        <w:t>ield efforts have id</w:t>
      </w:r>
      <w:r w:rsidR="001342D5" w:rsidRPr="005D6E89">
        <w:rPr>
          <w:rFonts w:ascii="Times New Roman" w:hAnsi="Times New Roman" w:cs="Times New Roman"/>
        </w:rPr>
        <w:t xml:space="preserve">entified areas of need for appropriate </w:t>
      </w:r>
      <w:r w:rsidRPr="005D6E89">
        <w:rPr>
          <w:rFonts w:ascii="Times New Roman" w:hAnsi="Times New Roman" w:cs="Times New Roman"/>
        </w:rPr>
        <w:t xml:space="preserve">research and opportunities for continued extension outreach. </w:t>
      </w:r>
    </w:p>
    <w:p w14:paraId="559382DC" w14:textId="77777777" w:rsidR="005D6E89" w:rsidRDefault="006C6B07" w:rsidP="004A34B0">
      <w:pPr>
        <w:pStyle w:val="ListParagraph"/>
        <w:numPr>
          <w:ilvl w:val="0"/>
          <w:numId w:val="3"/>
        </w:numPr>
        <w:rPr>
          <w:rFonts w:ascii="Times New Roman" w:hAnsi="Times New Roman" w:cs="Times New Roman"/>
        </w:rPr>
      </w:pPr>
      <w:r w:rsidRPr="005D6E89">
        <w:rPr>
          <w:rFonts w:ascii="Times New Roman" w:hAnsi="Times New Roman" w:cs="Times New Roman"/>
        </w:rPr>
        <w:t>I</w:t>
      </w:r>
      <w:r w:rsidR="00F912C0" w:rsidRPr="005D6E89">
        <w:rPr>
          <w:rFonts w:ascii="Times New Roman" w:hAnsi="Times New Roman" w:cs="Times New Roman"/>
        </w:rPr>
        <w:t xml:space="preserve">mproved </w:t>
      </w:r>
      <w:r w:rsidRPr="005D6E89">
        <w:rPr>
          <w:rFonts w:ascii="Times New Roman" w:hAnsi="Times New Roman" w:cs="Times New Roman"/>
        </w:rPr>
        <w:t xml:space="preserve">local </w:t>
      </w:r>
      <w:r w:rsidR="00F912C0" w:rsidRPr="005D6E89">
        <w:rPr>
          <w:rFonts w:ascii="Times New Roman" w:hAnsi="Times New Roman" w:cs="Times New Roman"/>
        </w:rPr>
        <w:t xml:space="preserve">baseline information has enhanced </w:t>
      </w:r>
      <w:r w:rsidRPr="005D6E89">
        <w:rPr>
          <w:rFonts w:ascii="Times New Roman" w:hAnsi="Times New Roman" w:cs="Times New Roman"/>
        </w:rPr>
        <w:t xml:space="preserve">our </w:t>
      </w:r>
      <w:r w:rsidR="00F912C0" w:rsidRPr="005D6E89">
        <w:rPr>
          <w:rFonts w:ascii="Times New Roman" w:hAnsi="Times New Roman" w:cs="Times New Roman"/>
        </w:rPr>
        <w:t>extension outreach effort</w:t>
      </w:r>
      <w:r w:rsidRPr="005D6E89">
        <w:rPr>
          <w:rFonts w:ascii="Times New Roman" w:hAnsi="Times New Roman" w:cs="Times New Roman"/>
        </w:rPr>
        <w:t>s</w:t>
      </w:r>
      <w:r w:rsidR="00F912C0" w:rsidRPr="005D6E89">
        <w:rPr>
          <w:rFonts w:ascii="Times New Roman" w:hAnsi="Times New Roman" w:cs="Times New Roman"/>
        </w:rPr>
        <w:t xml:space="preserve"> and </w:t>
      </w:r>
      <w:r w:rsidRPr="005D6E89">
        <w:rPr>
          <w:rFonts w:ascii="Times New Roman" w:hAnsi="Times New Roman" w:cs="Times New Roman"/>
        </w:rPr>
        <w:t xml:space="preserve">producer/industry awareness towards </w:t>
      </w:r>
      <w:r w:rsidR="00F912C0" w:rsidRPr="005D6E89">
        <w:rPr>
          <w:rFonts w:ascii="Times New Roman" w:hAnsi="Times New Roman" w:cs="Times New Roman"/>
        </w:rPr>
        <w:t>western bean cutworm identification,</w:t>
      </w:r>
      <w:r w:rsidRPr="005D6E89">
        <w:rPr>
          <w:rFonts w:ascii="Times New Roman" w:hAnsi="Times New Roman" w:cs="Times New Roman"/>
        </w:rPr>
        <w:t xml:space="preserve"> monitoring and management. </w:t>
      </w:r>
    </w:p>
    <w:p w14:paraId="7FE5BC1E" w14:textId="33561EFB" w:rsidR="00215393" w:rsidRPr="005D6E89" w:rsidRDefault="005D6E89" w:rsidP="004A34B0">
      <w:pPr>
        <w:pStyle w:val="ListParagraph"/>
        <w:numPr>
          <w:ilvl w:val="0"/>
          <w:numId w:val="3"/>
        </w:numPr>
        <w:rPr>
          <w:rFonts w:ascii="Times New Roman" w:hAnsi="Times New Roman" w:cs="Times New Roman"/>
        </w:rPr>
      </w:pPr>
      <w:r>
        <w:rPr>
          <w:rFonts w:ascii="Times New Roman" w:hAnsi="Times New Roman" w:cs="Times New Roman"/>
        </w:rPr>
        <w:t xml:space="preserve">The improved </w:t>
      </w:r>
      <w:proofErr w:type="spellStart"/>
      <w:r>
        <w:rPr>
          <w:rFonts w:ascii="Times New Roman" w:hAnsi="Times New Roman" w:cs="Times New Roman"/>
        </w:rPr>
        <w:t>PestWatch</w:t>
      </w:r>
      <w:proofErr w:type="spellEnd"/>
      <w:r>
        <w:rPr>
          <w:rFonts w:ascii="Times New Roman" w:hAnsi="Times New Roman" w:cs="Times New Roman"/>
        </w:rPr>
        <w:t xml:space="preserve"> website and associated database will form the basis of further products, including peer-reviewed research and extension publications, which we are working toward.</w:t>
      </w:r>
    </w:p>
    <w:p w14:paraId="2B6EC5DB" w14:textId="77777777" w:rsidR="00215393" w:rsidRDefault="00215393" w:rsidP="004A34B0">
      <w:pPr>
        <w:rPr>
          <w:rFonts w:ascii="Times New Roman" w:hAnsi="Times New Roman" w:cs="Times New Roman"/>
        </w:rPr>
      </w:pPr>
    </w:p>
    <w:p w14:paraId="469A34BA" w14:textId="09EF638C" w:rsidR="00FC7985" w:rsidRDefault="00CE1606" w:rsidP="004A34B0">
      <w:pPr>
        <w:rPr>
          <w:rFonts w:ascii="Times New Roman" w:hAnsi="Times New Roman" w:cs="Times New Roman"/>
        </w:rPr>
      </w:pPr>
      <w:r>
        <w:rPr>
          <w:rFonts w:ascii="Times New Roman" w:hAnsi="Times New Roman" w:cs="Times New Roman"/>
        </w:rPr>
        <w:t>From a big picture, IPM-perspective, our work emphasizes the importance of pest monitoring. Many pest species can be monitor</w:t>
      </w:r>
      <w:r w:rsidR="005F21AE">
        <w:rPr>
          <w:rFonts w:ascii="Times New Roman" w:hAnsi="Times New Roman" w:cs="Times New Roman"/>
        </w:rPr>
        <w:t>ed</w:t>
      </w:r>
      <w:r>
        <w:rPr>
          <w:rFonts w:ascii="Times New Roman" w:hAnsi="Times New Roman" w:cs="Times New Roman"/>
        </w:rPr>
        <w:t xml:space="preserve"> using various technologies, and knowing the distribution of pest species is invaluable when it comes to understanding local populations and potentially managing them. Our effort with western bean cutworm clearly shows that corn and dry beans grown in proximity to Lakes Erie and Ontario are at much greater risk to damage by caterpillars than crops in other parts of these three states.</w:t>
      </w:r>
    </w:p>
    <w:p w14:paraId="66B38560" w14:textId="77777777" w:rsidR="00CE1606" w:rsidRDefault="00CE1606" w:rsidP="004A34B0">
      <w:pPr>
        <w:rPr>
          <w:rFonts w:ascii="Times New Roman" w:hAnsi="Times New Roman" w:cs="Times New Roman"/>
        </w:rPr>
      </w:pPr>
    </w:p>
    <w:p w14:paraId="4B8B7646" w14:textId="77777777" w:rsidR="004A34B0" w:rsidRPr="005D6E89" w:rsidRDefault="004A34B0" w:rsidP="004A34B0">
      <w:pPr>
        <w:rPr>
          <w:rFonts w:ascii="Times New Roman" w:hAnsi="Times New Roman" w:cs="Times New Roman"/>
          <w:b/>
        </w:rPr>
      </w:pPr>
      <w:r w:rsidRPr="005D6E89">
        <w:rPr>
          <w:rFonts w:ascii="Times New Roman" w:hAnsi="Times New Roman" w:cs="Times New Roman"/>
          <w:b/>
        </w:rPr>
        <w:t>Safeguarding human health and the environment:</w:t>
      </w:r>
    </w:p>
    <w:p w14:paraId="469C209E" w14:textId="77777777" w:rsidR="005A41A7" w:rsidRDefault="004A34B0" w:rsidP="004A34B0">
      <w:pPr>
        <w:rPr>
          <w:rFonts w:ascii="Times New Roman" w:hAnsi="Times New Roman" w:cs="Times New Roman"/>
        </w:rPr>
      </w:pPr>
      <w:r w:rsidRPr="00ED2DDC">
        <w:rPr>
          <w:rFonts w:ascii="Times New Roman" w:hAnsi="Times New Roman" w:cs="Times New Roman"/>
        </w:rPr>
        <w:t xml:space="preserve">Are there new IPM practices that have been or could be adopted as a direct result of your project? </w:t>
      </w:r>
    </w:p>
    <w:p w14:paraId="5BF92CF8" w14:textId="77777777" w:rsidR="005A41A7" w:rsidRDefault="005A41A7" w:rsidP="004A34B0">
      <w:pPr>
        <w:rPr>
          <w:rFonts w:ascii="Times New Roman" w:hAnsi="Times New Roman" w:cs="Times New Roman"/>
        </w:rPr>
      </w:pPr>
    </w:p>
    <w:p w14:paraId="68C03DD1" w14:textId="56EB352E" w:rsidR="005A41A7" w:rsidRDefault="005D6E89" w:rsidP="004A34B0">
      <w:pPr>
        <w:rPr>
          <w:rFonts w:ascii="Times New Roman" w:hAnsi="Times New Roman" w:cs="Times New Roman"/>
        </w:rPr>
      </w:pPr>
      <w:r>
        <w:rPr>
          <w:rFonts w:ascii="Times New Roman" w:hAnsi="Times New Roman" w:cs="Times New Roman"/>
        </w:rPr>
        <w:t>We have not identified new practices, but our work emphasizes the value of established, but some times neglected, practices such as pest</w:t>
      </w:r>
      <w:r w:rsidR="005B3EB7">
        <w:rPr>
          <w:rFonts w:ascii="Times New Roman" w:hAnsi="Times New Roman" w:cs="Times New Roman"/>
        </w:rPr>
        <w:t xml:space="preserve"> m</w:t>
      </w:r>
      <w:r w:rsidR="005A41A7">
        <w:rPr>
          <w:rFonts w:ascii="Times New Roman" w:hAnsi="Times New Roman" w:cs="Times New Roman"/>
        </w:rPr>
        <w:t>onitoring</w:t>
      </w:r>
      <w:r w:rsidR="005B3EB7">
        <w:rPr>
          <w:rFonts w:ascii="Times New Roman" w:hAnsi="Times New Roman" w:cs="Times New Roman"/>
        </w:rPr>
        <w:t xml:space="preserve">, </w:t>
      </w:r>
      <w:r>
        <w:rPr>
          <w:rFonts w:ascii="Times New Roman" w:hAnsi="Times New Roman" w:cs="Times New Roman"/>
        </w:rPr>
        <w:t>scouting, and detailed crop recordkeeping.</w:t>
      </w:r>
    </w:p>
    <w:p w14:paraId="75EDD419" w14:textId="77777777" w:rsidR="005A41A7" w:rsidRDefault="005A41A7" w:rsidP="004A34B0">
      <w:pPr>
        <w:rPr>
          <w:rFonts w:ascii="Times New Roman" w:hAnsi="Times New Roman" w:cs="Times New Roman"/>
        </w:rPr>
      </w:pPr>
    </w:p>
    <w:p w14:paraId="4045484D" w14:textId="6E9C1C12" w:rsidR="004A34B0" w:rsidRDefault="004A34B0" w:rsidP="004A34B0">
      <w:pPr>
        <w:rPr>
          <w:rFonts w:ascii="Times New Roman" w:hAnsi="Times New Roman" w:cs="Times New Roman"/>
        </w:rPr>
      </w:pPr>
      <w:r w:rsidRPr="00ED2DDC">
        <w:rPr>
          <w:rFonts w:ascii="Times New Roman" w:hAnsi="Times New Roman" w:cs="Times New Roman"/>
        </w:rPr>
        <w:t>What is the total number of acres (or homes, schools, greenhouses, nurseries) on which these practices could be implemented?</w:t>
      </w:r>
    </w:p>
    <w:p w14:paraId="6B0EAE44" w14:textId="77777777" w:rsidR="005A41A7" w:rsidRDefault="005A41A7" w:rsidP="004A34B0">
      <w:pPr>
        <w:rPr>
          <w:rFonts w:ascii="Times New Roman" w:hAnsi="Times New Roman" w:cs="Times New Roman"/>
        </w:rPr>
      </w:pPr>
    </w:p>
    <w:p w14:paraId="7BE89613" w14:textId="1B91E21D" w:rsidR="006C6B07" w:rsidRDefault="005A41A7" w:rsidP="004A34B0">
      <w:pPr>
        <w:rPr>
          <w:rFonts w:ascii="Times New Roman" w:hAnsi="Times New Roman" w:cs="Times New Roman"/>
        </w:rPr>
      </w:pPr>
      <w:r>
        <w:rPr>
          <w:rFonts w:eastAsia="Calibri"/>
          <w:bCs/>
        </w:rPr>
        <w:t>In 2011, these three states grew approximately 6.9 million acres of field corn, nearly 40,000 acres of fresh market sweet corn, more than 16,000 acres of dry beans, and 35,000 acres of snap beans.</w:t>
      </w:r>
    </w:p>
    <w:p w14:paraId="24D2596E" w14:textId="77777777" w:rsidR="006C6B07" w:rsidRPr="00ED2DDC" w:rsidRDefault="006C6B07" w:rsidP="004A34B0">
      <w:pPr>
        <w:rPr>
          <w:rFonts w:ascii="Times New Roman" w:hAnsi="Times New Roman" w:cs="Times New Roman"/>
        </w:rPr>
      </w:pPr>
    </w:p>
    <w:p w14:paraId="3CF388E4" w14:textId="77777777" w:rsidR="004A34B0" w:rsidRDefault="004A34B0" w:rsidP="004A34B0">
      <w:pPr>
        <w:rPr>
          <w:rFonts w:ascii="Times New Roman" w:hAnsi="Times New Roman" w:cs="Times New Roman"/>
        </w:rPr>
      </w:pPr>
      <w:r w:rsidRPr="00ED2DDC">
        <w:rPr>
          <w:rFonts w:ascii="Times New Roman" w:hAnsi="Times New Roman" w:cs="Times New Roman"/>
        </w:rPr>
        <w:t>Has the project reduced risk (or could it potentially do so) by changing the use of pesticides on farms, or in homes, schools, etc.? For example, could it result in fewer sprays per season or a switch to lower-risk pesticides? Since there is no unanimous definition of high and low risk, investigators selecting this indicator are asked to categorize the pesticides they are reporting on as high or low risk according to the particular situation (e.g., lower risk to natural enemies).</w:t>
      </w:r>
    </w:p>
    <w:p w14:paraId="1863FD14" w14:textId="77777777" w:rsidR="005D6E89" w:rsidRDefault="005D6E89" w:rsidP="004A34B0">
      <w:pPr>
        <w:rPr>
          <w:rFonts w:ascii="Times New Roman" w:hAnsi="Times New Roman" w:cs="Times New Roman"/>
        </w:rPr>
      </w:pPr>
    </w:p>
    <w:p w14:paraId="3FEEC323" w14:textId="26BBF771" w:rsidR="005A41A7" w:rsidRDefault="005A41A7" w:rsidP="004A34B0">
      <w:pPr>
        <w:rPr>
          <w:rFonts w:ascii="Times New Roman" w:hAnsi="Times New Roman" w:cs="Times New Roman"/>
        </w:rPr>
      </w:pPr>
      <w:r>
        <w:rPr>
          <w:rFonts w:ascii="Times New Roman" w:hAnsi="Times New Roman" w:cs="Times New Roman"/>
        </w:rPr>
        <w:t xml:space="preserve">Since this pest </w:t>
      </w:r>
      <w:r w:rsidR="0059191A">
        <w:rPr>
          <w:rFonts w:ascii="Times New Roman" w:hAnsi="Times New Roman" w:cs="Times New Roman"/>
        </w:rPr>
        <w:t xml:space="preserve">is new </w:t>
      </w:r>
      <w:r>
        <w:rPr>
          <w:rFonts w:ascii="Times New Roman" w:hAnsi="Times New Roman" w:cs="Times New Roman"/>
        </w:rPr>
        <w:t>to our region</w:t>
      </w:r>
      <w:r w:rsidR="00B13CAE">
        <w:rPr>
          <w:rFonts w:ascii="Times New Roman" w:hAnsi="Times New Roman" w:cs="Times New Roman"/>
        </w:rPr>
        <w:t>,</w:t>
      </w:r>
      <w:r>
        <w:rPr>
          <w:rFonts w:ascii="Times New Roman" w:hAnsi="Times New Roman" w:cs="Times New Roman"/>
        </w:rPr>
        <w:t xml:space="preserve"> there is potential for increased pesticide use</w:t>
      </w:r>
      <w:r w:rsidR="0059191A">
        <w:rPr>
          <w:rFonts w:ascii="Times New Roman" w:hAnsi="Times New Roman" w:cs="Times New Roman"/>
        </w:rPr>
        <w:t xml:space="preserve"> to </w:t>
      </w:r>
      <w:r w:rsidR="003D4D37">
        <w:rPr>
          <w:rFonts w:ascii="Times New Roman" w:hAnsi="Times New Roman" w:cs="Times New Roman"/>
        </w:rPr>
        <w:t>address real needs</w:t>
      </w:r>
      <w:r>
        <w:rPr>
          <w:rFonts w:ascii="Times New Roman" w:hAnsi="Times New Roman" w:cs="Times New Roman"/>
        </w:rPr>
        <w:t xml:space="preserve">. </w:t>
      </w:r>
      <w:r w:rsidR="00D74746">
        <w:rPr>
          <w:rFonts w:ascii="Times New Roman" w:hAnsi="Times New Roman" w:cs="Times New Roman"/>
        </w:rPr>
        <w:t xml:space="preserve">This project has increased our practical local knowledge, awareness and opportunities for enhanced outreach regarding this new pest. </w:t>
      </w:r>
      <w:r w:rsidR="005D6E89">
        <w:rPr>
          <w:rFonts w:ascii="Times New Roman" w:hAnsi="Times New Roman" w:cs="Times New Roman"/>
        </w:rPr>
        <w:t>Economic t</w:t>
      </w:r>
      <w:r w:rsidR="00D74746">
        <w:rPr>
          <w:rFonts w:ascii="Times New Roman" w:hAnsi="Times New Roman" w:cs="Times New Roman"/>
        </w:rPr>
        <w:t>hresholds</w:t>
      </w:r>
      <w:r w:rsidR="005D6E89">
        <w:rPr>
          <w:rFonts w:ascii="Times New Roman" w:hAnsi="Times New Roman" w:cs="Times New Roman"/>
        </w:rPr>
        <w:t xml:space="preserve"> developed in Michigan and Ontario </w:t>
      </w:r>
      <w:proofErr w:type="gramStart"/>
      <w:r w:rsidR="005D6E89">
        <w:rPr>
          <w:rFonts w:ascii="Times New Roman" w:hAnsi="Times New Roman" w:cs="Times New Roman"/>
        </w:rPr>
        <w:t>have</w:t>
      </w:r>
      <w:proofErr w:type="gramEnd"/>
      <w:r w:rsidR="005D6E89">
        <w:rPr>
          <w:rFonts w:ascii="Times New Roman" w:hAnsi="Times New Roman" w:cs="Times New Roman"/>
        </w:rPr>
        <w:t xml:space="preserve"> been adopted in the three target states</w:t>
      </w:r>
      <w:r w:rsidR="00D74746">
        <w:rPr>
          <w:rFonts w:ascii="Times New Roman" w:hAnsi="Times New Roman" w:cs="Times New Roman"/>
        </w:rPr>
        <w:t xml:space="preserve"> for management. </w:t>
      </w:r>
      <w:r w:rsidR="00627811">
        <w:rPr>
          <w:rFonts w:ascii="Times New Roman" w:hAnsi="Times New Roman" w:cs="Times New Roman"/>
        </w:rPr>
        <w:t>Growing-</w:t>
      </w:r>
      <w:r w:rsidR="0059191A">
        <w:rPr>
          <w:rFonts w:ascii="Times New Roman" w:hAnsi="Times New Roman" w:cs="Times New Roman"/>
        </w:rPr>
        <w:t xml:space="preserve">degree day prediction models, coupled with pheromone trapping efforts and use of action thresholds have demonstrated value to better time field monitoring and implementation of timely management. </w:t>
      </w:r>
      <w:r w:rsidR="003D4D37">
        <w:rPr>
          <w:rFonts w:ascii="Times New Roman" w:hAnsi="Times New Roman" w:cs="Times New Roman"/>
        </w:rPr>
        <w:t xml:space="preserve">Timing of an insecticide application is critical to reach eggs and larvae before they enter into host tissue. </w:t>
      </w:r>
      <w:r w:rsidR="00D74746" w:rsidRPr="00627811">
        <w:rPr>
          <w:rFonts w:ascii="Times New Roman" w:hAnsi="Times New Roman" w:cs="Times New Roman"/>
        </w:rPr>
        <w:t>C</w:t>
      </w:r>
      <w:r w:rsidR="0059191A" w:rsidRPr="00627811">
        <w:rPr>
          <w:rFonts w:ascii="Times New Roman" w:hAnsi="Times New Roman" w:cs="Times New Roman"/>
        </w:rPr>
        <w:t>ommercial</w:t>
      </w:r>
      <w:r w:rsidR="00627811" w:rsidRPr="00627811">
        <w:rPr>
          <w:rFonts w:ascii="Times New Roman" w:hAnsi="Times New Roman" w:cs="Times New Roman"/>
        </w:rPr>
        <w:t xml:space="preserve"> </w:t>
      </w:r>
      <w:r w:rsidR="00627811">
        <w:rPr>
          <w:rFonts w:ascii="Times New Roman" w:hAnsi="Times New Roman" w:cs="Times New Roman"/>
        </w:rPr>
        <w:t xml:space="preserve">insect-resistant corn </w:t>
      </w:r>
      <w:r w:rsidR="0059191A" w:rsidRPr="00627811">
        <w:rPr>
          <w:rFonts w:ascii="Times New Roman" w:hAnsi="Times New Roman" w:cs="Times New Roman"/>
        </w:rPr>
        <w:t>hybrids</w:t>
      </w:r>
      <w:r w:rsidR="00D74746" w:rsidRPr="00627811">
        <w:rPr>
          <w:rFonts w:ascii="Times New Roman" w:hAnsi="Times New Roman" w:cs="Times New Roman"/>
        </w:rPr>
        <w:t>,</w:t>
      </w:r>
      <w:r w:rsidR="0059191A" w:rsidRPr="00627811">
        <w:rPr>
          <w:rFonts w:ascii="Times New Roman" w:hAnsi="Times New Roman" w:cs="Times New Roman"/>
        </w:rPr>
        <w:t xml:space="preserve"> contain</w:t>
      </w:r>
      <w:r w:rsidR="00D74746" w:rsidRPr="00627811">
        <w:rPr>
          <w:rFonts w:ascii="Times New Roman" w:hAnsi="Times New Roman" w:cs="Times New Roman"/>
        </w:rPr>
        <w:t>ing</w:t>
      </w:r>
      <w:r w:rsidR="0059191A" w:rsidRPr="00627811">
        <w:rPr>
          <w:rFonts w:ascii="Times New Roman" w:hAnsi="Times New Roman" w:cs="Times New Roman"/>
        </w:rPr>
        <w:t xml:space="preserve"> genetically engineered traits (Cry1F and Vip3a)</w:t>
      </w:r>
      <w:r w:rsidR="00627811">
        <w:rPr>
          <w:rFonts w:ascii="Times New Roman" w:hAnsi="Times New Roman" w:cs="Times New Roman"/>
        </w:rPr>
        <w:t>,</w:t>
      </w:r>
      <w:r w:rsidR="00D74746" w:rsidRPr="00627811">
        <w:rPr>
          <w:rFonts w:ascii="Times New Roman" w:hAnsi="Times New Roman" w:cs="Times New Roman"/>
        </w:rPr>
        <w:t xml:space="preserve"> are available</w:t>
      </w:r>
      <w:r w:rsidR="00D74746">
        <w:rPr>
          <w:rFonts w:ascii="Times New Roman" w:hAnsi="Times New Roman" w:cs="Times New Roman"/>
        </w:rPr>
        <w:t xml:space="preserve"> to field corn producers. Resistant sweet corn variety options are very limited</w:t>
      </w:r>
      <w:r w:rsidR="0059191A">
        <w:rPr>
          <w:rFonts w:ascii="Times New Roman" w:hAnsi="Times New Roman" w:cs="Times New Roman"/>
        </w:rPr>
        <w:t xml:space="preserve">. </w:t>
      </w:r>
      <w:r w:rsidR="003D4D37">
        <w:rPr>
          <w:rFonts w:ascii="Times New Roman" w:hAnsi="Times New Roman" w:cs="Times New Roman"/>
        </w:rPr>
        <w:t>No dry bean varieties are available</w:t>
      </w:r>
      <w:r w:rsidR="00960A55">
        <w:rPr>
          <w:rFonts w:ascii="Times New Roman" w:hAnsi="Times New Roman" w:cs="Times New Roman"/>
        </w:rPr>
        <w:t xml:space="preserve"> that are resistant to western bean cutworm</w:t>
      </w:r>
      <w:r w:rsidR="003D4D37">
        <w:rPr>
          <w:rFonts w:ascii="Times New Roman" w:hAnsi="Times New Roman" w:cs="Times New Roman"/>
        </w:rPr>
        <w:t xml:space="preserve">. </w:t>
      </w:r>
      <w:r w:rsidR="0059191A">
        <w:rPr>
          <w:rFonts w:ascii="Times New Roman" w:hAnsi="Times New Roman" w:cs="Times New Roman"/>
        </w:rPr>
        <w:t xml:space="preserve">Historical data provided through </w:t>
      </w:r>
      <w:r w:rsidR="00D74746">
        <w:rPr>
          <w:rFonts w:ascii="Times New Roman" w:hAnsi="Times New Roman" w:cs="Times New Roman"/>
        </w:rPr>
        <w:t xml:space="preserve">our </w:t>
      </w:r>
      <w:r w:rsidR="0059191A">
        <w:rPr>
          <w:rFonts w:ascii="Times New Roman" w:hAnsi="Times New Roman" w:cs="Times New Roman"/>
        </w:rPr>
        <w:t xml:space="preserve">trapping </w:t>
      </w:r>
      <w:r w:rsidR="00D74746">
        <w:rPr>
          <w:rFonts w:ascii="Times New Roman" w:hAnsi="Times New Roman" w:cs="Times New Roman"/>
        </w:rPr>
        <w:t xml:space="preserve">network </w:t>
      </w:r>
      <w:r w:rsidR="0059191A">
        <w:rPr>
          <w:rFonts w:ascii="Times New Roman" w:hAnsi="Times New Roman" w:cs="Times New Roman"/>
        </w:rPr>
        <w:t xml:space="preserve">has identified areas within states </w:t>
      </w:r>
      <w:r w:rsidR="00B13CAE">
        <w:rPr>
          <w:rFonts w:ascii="Times New Roman" w:hAnsi="Times New Roman" w:cs="Times New Roman"/>
        </w:rPr>
        <w:t xml:space="preserve">(regions) </w:t>
      </w:r>
      <w:r w:rsidR="0059191A">
        <w:rPr>
          <w:rFonts w:ascii="Times New Roman" w:hAnsi="Times New Roman" w:cs="Times New Roman"/>
        </w:rPr>
        <w:t>that appear more prone to western bean cutworm populations</w:t>
      </w:r>
      <w:r w:rsidR="00B13CAE">
        <w:rPr>
          <w:rFonts w:ascii="Times New Roman" w:hAnsi="Times New Roman" w:cs="Times New Roman"/>
        </w:rPr>
        <w:t>,</w:t>
      </w:r>
      <w:r w:rsidR="0059191A">
        <w:rPr>
          <w:rFonts w:ascii="Times New Roman" w:hAnsi="Times New Roman" w:cs="Times New Roman"/>
        </w:rPr>
        <w:t xml:space="preserve"> providing producers information to make informed decisions regarding </w:t>
      </w:r>
      <w:r w:rsidR="00B13CAE">
        <w:rPr>
          <w:rFonts w:ascii="Times New Roman" w:hAnsi="Times New Roman" w:cs="Times New Roman"/>
        </w:rPr>
        <w:t xml:space="preserve">selection of </w:t>
      </w:r>
      <w:r w:rsidR="00960A55">
        <w:rPr>
          <w:rFonts w:ascii="Times New Roman" w:hAnsi="Times New Roman" w:cs="Times New Roman"/>
        </w:rPr>
        <w:t>western bean cutworm</w:t>
      </w:r>
      <w:r w:rsidR="0059191A">
        <w:rPr>
          <w:rFonts w:ascii="Times New Roman" w:hAnsi="Times New Roman" w:cs="Times New Roman"/>
        </w:rPr>
        <w:t xml:space="preserve"> resistant corn hybrids. </w:t>
      </w:r>
      <w:r w:rsidR="00960A55">
        <w:rPr>
          <w:rFonts w:ascii="Times New Roman" w:hAnsi="Times New Roman" w:cs="Times New Roman"/>
        </w:rPr>
        <w:t xml:space="preserve">Western bean </w:t>
      </w:r>
      <w:proofErr w:type="gramStart"/>
      <w:r w:rsidR="00960A55">
        <w:rPr>
          <w:rFonts w:ascii="Times New Roman" w:hAnsi="Times New Roman" w:cs="Times New Roman"/>
        </w:rPr>
        <w:t>cutworm</w:t>
      </w:r>
      <w:r w:rsidR="0059191A">
        <w:rPr>
          <w:rFonts w:ascii="Times New Roman" w:hAnsi="Times New Roman" w:cs="Times New Roman"/>
        </w:rPr>
        <w:t xml:space="preserve"> overwinter</w:t>
      </w:r>
      <w:proofErr w:type="gramEnd"/>
      <w:r w:rsidR="0059191A">
        <w:rPr>
          <w:rFonts w:ascii="Times New Roman" w:hAnsi="Times New Roman" w:cs="Times New Roman"/>
        </w:rPr>
        <w:t xml:space="preserve"> </w:t>
      </w:r>
      <w:r w:rsidR="00556105">
        <w:rPr>
          <w:rFonts w:ascii="Times New Roman" w:hAnsi="Times New Roman" w:cs="Times New Roman"/>
        </w:rPr>
        <w:t xml:space="preserve">as late instar larvae </w:t>
      </w:r>
      <w:r w:rsidR="0059191A">
        <w:rPr>
          <w:rFonts w:ascii="Times New Roman" w:hAnsi="Times New Roman" w:cs="Times New Roman"/>
        </w:rPr>
        <w:t>in the soil</w:t>
      </w:r>
      <w:r w:rsidR="00960A55">
        <w:rPr>
          <w:rFonts w:ascii="Times New Roman" w:hAnsi="Times New Roman" w:cs="Times New Roman"/>
        </w:rPr>
        <w:t xml:space="preserve">, and </w:t>
      </w:r>
      <w:r w:rsidR="00556105">
        <w:rPr>
          <w:rFonts w:ascii="Times New Roman" w:hAnsi="Times New Roman" w:cs="Times New Roman"/>
        </w:rPr>
        <w:t>coar</w:t>
      </w:r>
      <w:r w:rsidR="003D4D37">
        <w:rPr>
          <w:rFonts w:ascii="Times New Roman" w:hAnsi="Times New Roman" w:cs="Times New Roman"/>
        </w:rPr>
        <w:t>ser soils allow larvae to mor</w:t>
      </w:r>
      <w:r w:rsidR="00556105">
        <w:rPr>
          <w:rFonts w:ascii="Times New Roman" w:hAnsi="Times New Roman" w:cs="Times New Roman"/>
        </w:rPr>
        <w:t xml:space="preserve">e successfully penetrate and reach depths that enhance overwinter survival. Pheromone trap data combined with a review of predominant soil type(s) can provide an indication for potential local </w:t>
      </w:r>
      <w:r w:rsidR="00960A55">
        <w:rPr>
          <w:rFonts w:ascii="Times New Roman" w:hAnsi="Times New Roman" w:cs="Times New Roman"/>
        </w:rPr>
        <w:t>western bean cutworm population</w:t>
      </w:r>
      <w:r w:rsidR="00556105">
        <w:rPr>
          <w:rFonts w:ascii="Times New Roman" w:hAnsi="Times New Roman" w:cs="Times New Roman"/>
        </w:rPr>
        <w:t xml:space="preserve"> </w:t>
      </w:r>
      <w:r w:rsidR="00960A55">
        <w:rPr>
          <w:rFonts w:ascii="Times New Roman" w:hAnsi="Times New Roman" w:cs="Times New Roman"/>
        </w:rPr>
        <w:t>to e</w:t>
      </w:r>
      <w:r w:rsidR="00556105">
        <w:rPr>
          <w:rFonts w:ascii="Times New Roman" w:hAnsi="Times New Roman" w:cs="Times New Roman"/>
        </w:rPr>
        <w:t>stablish</w:t>
      </w:r>
      <w:r w:rsidR="00960A55">
        <w:rPr>
          <w:rFonts w:ascii="Times New Roman" w:hAnsi="Times New Roman" w:cs="Times New Roman"/>
        </w:rPr>
        <w:t>, aiding</w:t>
      </w:r>
      <w:r w:rsidR="00556105">
        <w:rPr>
          <w:rFonts w:ascii="Times New Roman" w:hAnsi="Times New Roman" w:cs="Times New Roman"/>
        </w:rPr>
        <w:t xml:space="preserve"> in </w:t>
      </w:r>
      <w:proofErr w:type="gramStart"/>
      <w:r w:rsidR="00556105">
        <w:rPr>
          <w:rFonts w:ascii="Times New Roman" w:hAnsi="Times New Roman" w:cs="Times New Roman"/>
        </w:rPr>
        <w:t>long term</w:t>
      </w:r>
      <w:proofErr w:type="gramEnd"/>
      <w:r w:rsidR="00556105">
        <w:rPr>
          <w:rFonts w:ascii="Times New Roman" w:hAnsi="Times New Roman" w:cs="Times New Roman"/>
        </w:rPr>
        <w:t xml:space="preserve"> management. </w:t>
      </w:r>
    </w:p>
    <w:p w14:paraId="14106852" w14:textId="77777777" w:rsidR="00960A55" w:rsidRDefault="00960A55" w:rsidP="004A34B0">
      <w:pPr>
        <w:rPr>
          <w:rFonts w:ascii="Times New Roman" w:hAnsi="Times New Roman" w:cs="Times New Roman"/>
        </w:rPr>
      </w:pPr>
    </w:p>
    <w:p w14:paraId="3AFD6D6E" w14:textId="436C8BD5" w:rsidR="005A41A7" w:rsidRDefault="003D4D37" w:rsidP="004A34B0">
      <w:pPr>
        <w:rPr>
          <w:rFonts w:ascii="Times New Roman" w:hAnsi="Times New Roman" w:cs="Times New Roman"/>
        </w:rPr>
      </w:pPr>
      <w:r>
        <w:rPr>
          <w:rFonts w:ascii="Times New Roman" w:hAnsi="Times New Roman" w:cs="Times New Roman"/>
        </w:rPr>
        <w:t xml:space="preserve">Researchers in other states have identified several natural enemies active against </w:t>
      </w:r>
      <w:r w:rsidR="00960A55">
        <w:rPr>
          <w:rFonts w:ascii="Times New Roman" w:hAnsi="Times New Roman" w:cs="Times New Roman"/>
        </w:rPr>
        <w:t>western bean cutworm</w:t>
      </w:r>
      <w:r>
        <w:rPr>
          <w:rFonts w:ascii="Times New Roman" w:hAnsi="Times New Roman" w:cs="Times New Roman"/>
        </w:rPr>
        <w:t xml:space="preserve"> eggs and larvae. </w:t>
      </w:r>
      <w:proofErr w:type="gramStart"/>
      <w:r>
        <w:rPr>
          <w:rFonts w:ascii="Times New Roman" w:hAnsi="Times New Roman" w:cs="Times New Roman"/>
        </w:rPr>
        <w:t xml:space="preserve">One beneficial parasitoid, </w:t>
      </w:r>
      <w:proofErr w:type="spellStart"/>
      <w:r w:rsidRPr="00960A55">
        <w:rPr>
          <w:rFonts w:ascii="Times New Roman" w:hAnsi="Times New Roman" w:cs="Times New Roman"/>
          <w:i/>
        </w:rPr>
        <w:t>Trichogramma</w:t>
      </w:r>
      <w:proofErr w:type="spellEnd"/>
      <w:r w:rsidRPr="00960A55">
        <w:rPr>
          <w:rFonts w:ascii="Times New Roman" w:hAnsi="Times New Roman" w:cs="Times New Roman"/>
          <w:i/>
        </w:rPr>
        <w:t xml:space="preserve"> </w:t>
      </w:r>
      <w:proofErr w:type="spellStart"/>
      <w:r w:rsidRPr="00960A55">
        <w:rPr>
          <w:rFonts w:ascii="Times New Roman" w:hAnsi="Times New Roman" w:cs="Times New Roman"/>
          <w:i/>
        </w:rPr>
        <w:t>ostrinae</w:t>
      </w:r>
      <w:proofErr w:type="spellEnd"/>
      <w:r>
        <w:rPr>
          <w:rFonts w:ascii="Times New Roman" w:hAnsi="Times New Roman" w:cs="Times New Roman"/>
        </w:rPr>
        <w:t>, has been used in New York by vegetable producers to help manage European corn borer</w:t>
      </w:r>
      <w:proofErr w:type="gramEnd"/>
      <w:r>
        <w:rPr>
          <w:rFonts w:ascii="Times New Roman" w:hAnsi="Times New Roman" w:cs="Times New Roman"/>
        </w:rPr>
        <w:t xml:space="preserve">. Testing use and efficacy of </w:t>
      </w:r>
      <w:r w:rsidR="00960A55" w:rsidRPr="00960A55">
        <w:rPr>
          <w:rFonts w:ascii="Times New Roman" w:hAnsi="Times New Roman" w:cs="Times New Roman"/>
          <w:i/>
        </w:rPr>
        <w:t xml:space="preserve">T. </w:t>
      </w:r>
      <w:proofErr w:type="spellStart"/>
      <w:r w:rsidR="00960A55" w:rsidRPr="00960A55">
        <w:rPr>
          <w:rFonts w:ascii="Times New Roman" w:hAnsi="Times New Roman" w:cs="Times New Roman"/>
          <w:i/>
        </w:rPr>
        <w:t>ostrinae</w:t>
      </w:r>
      <w:proofErr w:type="spellEnd"/>
      <w:r>
        <w:rPr>
          <w:rFonts w:ascii="Times New Roman" w:hAnsi="Times New Roman" w:cs="Times New Roman"/>
        </w:rPr>
        <w:t xml:space="preserve"> has been identified as an area of future research. </w:t>
      </w:r>
    </w:p>
    <w:p w14:paraId="0BBF60A8" w14:textId="77777777" w:rsidR="003D4D37" w:rsidRPr="00ED2DDC" w:rsidRDefault="003D4D37" w:rsidP="004A34B0">
      <w:pPr>
        <w:rPr>
          <w:rFonts w:ascii="Times New Roman" w:hAnsi="Times New Roman" w:cs="Times New Roman"/>
        </w:rPr>
      </w:pPr>
    </w:p>
    <w:p w14:paraId="65D76147" w14:textId="77777777" w:rsidR="004A34B0" w:rsidRDefault="004A34B0" w:rsidP="004A34B0">
      <w:pPr>
        <w:rPr>
          <w:rFonts w:ascii="Times New Roman" w:hAnsi="Times New Roman" w:cs="Times New Roman"/>
        </w:rPr>
      </w:pPr>
      <w:r w:rsidRPr="00ED2DDC">
        <w:rPr>
          <w:rFonts w:ascii="Times New Roman" w:hAnsi="Times New Roman" w:cs="Times New Roman"/>
        </w:rPr>
        <w:t>Are there any other impacts on human health or the environment as a result of your project?</w:t>
      </w:r>
    </w:p>
    <w:p w14:paraId="363D305D" w14:textId="77777777" w:rsidR="00960A55" w:rsidRDefault="00960A55" w:rsidP="004A34B0">
      <w:pPr>
        <w:rPr>
          <w:rFonts w:ascii="Times New Roman" w:hAnsi="Times New Roman" w:cs="Times New Roman"/>
        </w:rPr>
      </w:pPr>
    </w:p>
    <w:p w14:paraId="45C0D986" w14:textId="17E77D97" w:rsidR="005A41A7" w:rsidRDefault="00960A55" w:rsidP="004A34B0">
      <w:pPr>
        <w:rPr>
          <w:rFonts w:ascii="Times New Roman" w:hAnsi="Times New Roman" w:cs="Times New Roman"/>
        </w:rPr>
      </w:pPr>
      <w:r>
        <w:rPr>
          <w:rFonts w:ascii="Times New Roman" w:hAnsi="Times New Roman" w:cs="Times New Roman"/>
        </w:rPr>
        <w:t xml:space="preserve">Our </w:t>
      </w:r>
      <w:proofErr w:type="gramStart"/>
      <w:r>
        <w:rPr>
          <w:rFonts w:ascii="Times New Roman" w:hAnsi="Times New Roman" w:cs="Times New Roman"/>
        </w:rPr>
        <w:t>work provide</w:t>
      </w:r>
      <w:proofErr w:type="gramEnd"/>
      <w:r>
        <w:rPr>
          <w:rFonts w:ascii="Times New Roman" w:hAnsi="Times New Roman" w:cs="Times New Roman"/>
        </w:rPr>
        <w:t xml:space="preserve"> i</w:t>
      </w:r>
      <w:r w:rsidR="003D33F3">
        <w:rPr>
          <w:rFonts w:ascii="Times New Roman" w:hAnsi="Times New Roman" w:cs="Times New Roman"/>
        </w:rPr>
        <w:t>mproved information</w:t>
      </w:r>
      <w:r>
        <w:rPr>
          <w:rFonts w:ascii="Times New Roman" w:hAnsi="Times New Roman" w:cs="Times New Roman"/>
        </w:rPr>
        <w:t xml:space="preserve"> on the distribution and risk of western bean cutworm</w:t>
      </w:r>
      <w:r w:rsidR="003D33F3">
        <w:rPr>
          <w:rFonts w:ascii="Times New Roman" w:hAnsi="Times New Roman" w:cs="Times New Roman"/>
        </w:rPr>
        <w:t xml:space="preserve"> to reduce unnecessary and unwarranted pesticide use.</w:t>
      </w:r>
      <w:r w:rsidR="003D4D37">
        <w:rPr>
          <w:rFonts w:ascii="Times New Roman" w:hAnsi="Times New Roman" w:cs="Times New Roman"/>
        </w:rPr>
        <w:t xml:space="preserve"> Identification of </w:t>
      </w:r>
      <w:r>
        <w:rPr>
          <w:rFonts w:ascii="Times New Roman" w:hAnsi="Times New Roman" w:cs="Times New Roman"/>
        </w:rPr>
        <w:t xml:space="preserve">western bean cutworm </w:t>
      </w:r>
      <w:r w:rsidR="003D4D37">
        <w:rPr>
          <w:rFonts w:ascii="Times New Roman" w:hAnsi="Times New Roman" w:cs="Times New Roman"/>
        </w:rPr>
        <w:t xml:space="preserve">infested corn ears may </w:t>
      </w:r>
      <w:r w:rsidR="00A72F60">
        <w:rPr>
          <w:rFonts w:ascii="Times New Roman" w:hAnsi="Times New Roman" w:cs="Times New Roman"/>
        </w:rPr>
        <w:t>identify ear mold infections</w:t>
      </w:r>
      <w:r w:rsidR="003D33F3">
        <w:rPr>
          <w:rFonts w:ascii="Times New Roman" w:hAnsi="Times New Roman" w:cs="Times New Roman"/>
        </w:rPr>
        <w:t xml:space="preserve"> </w:t>
      </w:r>
      <w:r w:rsidR="00A72F60">
        <w:rPr>
          <w:rFonts w:ascii="Times New Roman" w:hAnsi="Times New Roman" w:cs="Times New Roman"/>
        </w:rPr>
        <w:t xml:space="preserve">some of which are capable of producing </w:t>
      </w:r>
      <w:proofErr w:type="spellStart"/>
      <w:r w:rsidR="00A72F60">
        <w:rPr>
          <w:rFonts w:ascii="Times New Roman" w:hAnsi="Times New Roman" w:cs="Times New Roman"/>
        </w:rPr>
        <w:t>mycotoxins</w:t>
      </w:r>
      <w:proofErr w:type="spellEnd"/>
      <w:r w:rsidR="00A72F60">
        <w:rPr>
          <w:rFonts w:ascii="Times New Roman" w:hAnsi="Times New Roman" w:cs="Times New Roman"/>
        </w:rPr>
        <w:t>. Early detection of t</w:t>
      </w:r>
      <w:r>
        <w:rPr>
          <w:rFonts w:ascii="Times New Roman" w:hAnsi="Times New Roman" w:cs="Times New Roman"/>
        </w:rPr>
        <w:t>hese situations would prevent /</w:t>
      </w:r>
      <w:r w:rsidR="00A72F60">
        <w:rPr>
          <w:rFonts w:ascii="Times New Roman" w:hAnsi="Times New Roman" w:cs="Times New Roman"/>
        </w:rPr>
        <w:t xml:space="preserve"> minimize risk of these contaminants entering the commodity stream.</w:t>
      </w:r>
    </w:p>
    <w:p w14:paraId="58E93CD1" w14:textId="77777777" w:rsidR="003D33F3" w:rsidRPr="00ED2DDC" w:rsidRDefault="003D33F3" w:rsidP="004A34B0">
      <w:pPr>
        <w:rPr>
          <w:rFonts w:ascii="Times New Roman" w:hAnsi="Times New Roman" w:cs="Times New Roman"/>
        </w:rPr>
      </w:pPr>
    </w:p>
    <w:p w14:paraId="12BBC174" w14:textId="77777777" w:rsidR="004A34B0" w:rsidRPr="00ED2DDC" w:rsidRDefault="004A34B0" w:rsidP="004A34B0">
      <w:pPr>
        <w:rPr>
          <w:rFonts w:ascii="Times New Roman" w:hAnsi="Times New Roman" w:cs="Times New Roman"/>
        </w:rPr>
      </w:pPr>
      <w:r w:rsidRPr="00ED2DDC">
        <w:rPr>
          <w:rFonts w:ascii="Times New Roman" w:hAnsi="Times New Roman" w:cs="Times New Roman"/>
        </w:rPr>
        <w:t>Economic benefits:</w:t>
      </w:r>
    </w:p>
    <w:p w14:paraId="1265D248" w14:textId="77777777" w:rsidR="005A41A7" w:rsidRDefault="004A34B0" w:rsidP="004A34B0">
      <w:pPr>
        <w:rPr>
          <w:rFonts w:ascii="Times New Roman" w:hAnsi="Times New Roman" w:cs="Times New Roman"/>
        </w:rPr>
      </w:pPr>
      <w:r w:rsidRPr="00ED2DDC">
        <w:rPr>
          <w:rFonts w:ascii="Times New Roman" w:hAnsi="Times New Roman" w:cs="Times New Roman"/>
        </w:rPr>
        <w:t xml:space="preserve">What is (or could be) the economic benefit (e.g., dollars saved) for clientele who adopt IPM strategies and systems you studied? </w:t>
      </w:r>
    </w:p>
    <w:p w14:paraId="26C9C1D4" w14:textId="77777777" w:rsidR="00960A55" w:rsidRDefault="00960A55" w:rsidP="004A34B0">
      <w:pPr>
        <w:rPr>
          <w:rFonts w:ascii="Times New Roman" w:hAnsi="Times New Roman" w:cs="Times New Roman"/>
        </w:rPr>
      </w:pPr>
    </w:p>
    <w:p w14:paraId="3E7EBDC3" w14:textId="65658358" w:rsidR="005A41A7" w:rsidRDefault="000629E8" w:rsidP="004A34B0">
      <w:pPr>
        <w:rPr>
          <w:rFonts w:ascii="Times New Roman" w:hAnsi="Times New Roman" w:cs="Times New Roman"/>
        </w:rPr>
      </w:pPr>
      <w:r>
        <w:rPr>
          <w:rFonts w:ascii="Times New Roman" w:hAnsi="Times New Roman" w:cs="Times New Roman"/>
        </w:rPr>
        <w:t xml:space="preserve">By understanding local populations and monitoring pest populations, growers and other agricultural professional have strong potential to reduced </w:t>
      </w:r>
      <w:r w:rsidR="00F66EEC">
        <w:rPr>
          <w:rFonts w:ascii="Times New Roman" w:hAnsi="Times New Roman" w:cs="Times New Roman"/>
        </w:rPr>
        <w:t xml:space="preserve">or avoid </w:t>
      </w:r>
      <w:r>
        <w:rPr>
          <w:rFonts w:ascii="Times New Roman" w:hAnsi="Times New Roman" w:cs="Times New Roman"/>
        </w:rPr>
        <w:t>yield/</w:t>
      </w:r>
      <w:r w:rsidR="003D33F3">
        <w:rPr>
          <w:rFonts w:ascii="Times New Roman" w:hAnsi="Times New Roman" w:cs="Times New Roman"/>
        </w:rPr>
        <w:t xml:space="preserve">quality loss, </w:t>
      </w:r>
      <w:r w:rsidR="00F66EEC">
        <w:rPr>
          <w:rFonts w:ascii="Times New Roman" w:hAnsi="Times New Roman" w:cs="Times New Roman"/>
        </w:rPr>
        <w:t>more effic</w:t>
      </w:r>
      <w:r w:rsidR="003D33F3">
        <w:rPr>
          <w:rFonts w:ascii="Times New Roman" w:hAnsi="Times New Roman" w:cs="Times New Roman"/>
        </w:rPr>
        <w:t>ient</w:t>
      </w:r>
      <w:r w:rsidR="00F66EEC">
        <w:rPr>
          <w:rFonts w:ascii="Times New Roman" w:hAnsi="Times New Roman" w:cs="Times New Roman"/>
        </w:rPr>
        <w:t xml:space="preserve">ly deploy </w:t>
      </w:r>
      <w:r w:rsidR="003D33F3">
        <w:rPr>
          <w:rFonts w:ascii="Times New Roman" w:hAnsi="Times New Roman" w:cs="Times New Roman"/>
        </w:rPr>
        <w:t xml:space="preserve">pesticides and/or resistant varieties </w:t>
      </w:r>
      <w:r w:rsidR="00F66EEC">
        <w:rPr>
          <w:rFonts w:ascii="Times New Roman" w:hAnsi="Times New Roman" w:cs="Times New Roman"/>
        </w:rPr>
        <w:t>if they are necessary</w:t>
      </w:r>
      <w:r w:rsidR="003D33F3">
        <w:rPr>
          <w:rFonts w:ascii="Times New Roman" w:hAnsi="Times New Roman" w:cs="Times New Roman"/>
        </w:rPr>
        <w:t xml:space="preserve">. </w:t>
      </w:r>
    </w:p>
    <w:p w14:paraId="7E95BEBC" w14:textId="77777777" w:rsidR="003D33F3" w:rsidRDefault="003D33F3" w:rsidP="004A34B0">
      <w:pPr>
        <w:rPr>
          <w:rFonts w:ascii="Times New Roman" w:hAnsi="Times New Roman" w:cs="Times New Roman"/>
        </w:rPr>
      </w:pPr>
    </w:p>
    <w:p w14:paraId="47F93EC1" w14:textId="6740DD82" w:rsidR="004A34B0" w:rsidRPr="00ED2DDC" w:rsidRDefault="004A34B0" w:rsidP="004A34B0">
      <w:pPr>
        <w:rPr>
          <w:rFonts w:ascii="Times New Roman" w:hAnsi="Times New Roman" w:cs="Times New Roman"/>
        </w:rPr>
      </w:pPr>
      <w:r w:rsidRPr="00ED2DDC">
        <w:rPr>
          <w:rFonts w:ascii="Times New Roman" w:hAnsi="Times New Roman" w:cs="Times New Roman"/>
        </w:rPr>
        <w:t>Do you envision potential commercialization or mass production of these systems?</w:t>
      </w:r>
    </w:p>
    <w:p w14:paraId="3DB88796" w14:textId="77777777" w:rsidR="00F66EEC" w:rsidRDefault="00F66EEC" w:rsidP="004A34B0">
      <w:pPr>
        <w:rPr>
          <w:rFonts w:ascii="Times New Roman" w:hAnsi="Times New Roman" w:cs="Times New Roman"/>
        </w:rPr>
      </w:pPr>
    </w:p>
    <w:p w14:paraId="1F42AD25" w14:textId="2348D497" w:rsidR="005A41A7" w:rsidRDefault="00F66EEC" w:rsidP="004A34B0">
      <w:pPr>
        <w:rPr>
          <w:rFonts w:ascii="Times New Roman" w:hAnsi="Times New Roman" w:cs="Times New Roman"/>
        </w:rPr>
      </w:pPr>
      <w:r>
        <w:rPr>
          <w:rFonts w:ascii="Times New Roman" w:hAnsi="Times New Roman" w:cs="Times New Roman"/>
        </w:rPr>
        <w:t>The products/methods that we used are used by some groups to track local pest populations. The products are commercially available, but we hope our work will prompt some growers or other agricultural professionals to use them on their own. With increasing western bean cutworm populations in our region, we s</w:t>
      </w:r>
      <w:r w:rsidR="00A72F60">
        <w:rPr>
          <w:rFonts w:ascii="Times New Roman" w:hAnsi="Times New Roman" w:cs="Times New Roman"/>
        </w:rPr>
        <w:t xml:space="preserve">uspect </w:t>
      </w:r>
      <w:r>
        <w:rPr>
          <w:rFonts w:ascii="Times New Roman" w:hAnsi="Times New Roman" w:cs="Times New Roman"/>
        </w:rPr>
        <w:t>that there will be a</w:t>
      </w:r>
      <w:r w:rsidR="00A72F60">
        <w:rPr>
          <w:rFonts w:ascii="Times New Roman" w:hAnsi="Times New Roman" w:cs="Times New Roman"/>
        </w:rPr>
        <w:t xml:space="preserve">n increase in seed sales of hybrids containing resistance to </w:t>
      </w:r>
      <w:r>
        <w:rPr>
          <w:rFonts w:ascii="Times New Roman" w:hAnsi="Times New Roman" w:cs="Times New Roman"/>
        </w:rPr>
        <w:t>western bean cutworm</w:t>
      </w:r>
      <w:r w:rsidR="00A72F60">
        <w:rPr>
          <w:rFonts w:ascii="Times New Roman" w:hAnsi="Times New Roman" w:cs="Times New Roman"/>
        </w:rPr>
        <w:t xml:space="preserve">. </w:t>
      </w:r>
    </w:p>
    <w:p w14:paraId="248DD36F" w14:textId="77777777" w:rsidR="00A72F60" w:rsidRDefault="00A72F60" w:rsidP="004A34B0">
      <w:pPr>
        <w:rPr>
          <w:rFonts w:ascii="Times New Roman" w:hAnsi="Times New Roman" w:cs="Times New Roman"/>
        </w:rPr>
      </w:pPr>
    </w:p>
    <w:p w14:paraId="3FE9541F" w14:textId="77777777" w:rsidR="004A34B0" w:rsidRDefault="004A34B0" w:rsidP="004A34B0">
      <w:pPr>
        <w:rPr>
          <w:rFonts w:ascii="Times New Roman" w:hAnsi="Times New Roman" w:cs="Times New Roman"/>
        </w:rPr>
      </w:pPr>
      <w:r w:rsidRPr="00ED2DDC">
        <w:rPr>
          <w:rFonts w:ascii="Times New Roman" w:hAnsi="Times New Roman" w:cs="Times New Roman"/>
        </w:rPr>
        <w:t>How many IPM personnel might be employed as a result of your work? (</w:t>
      </w:r>
      <w:proofErr w:type="gramStart"/>
      <w:r w:rsidRPr="00ED2DDC">
        <w:rPr>
          <w:rFonts w:ascii="Times New Roman" w:hAnsi="Times New Roman" w:cs="Times New Roman"/>
        </w:rPr>
        <w:t>e</w:t>
      </w:r>
      <w:proofErr w:type="gramEnd"/>
      <w:r w:rsidRPr="00ED2DDC">
        <w:rPr>
          <w:rFonts w:ascii="Times New Roman" w:hAnsi="Times New Roman" w:cs="Times New Roman"/>
        </w:rPr>
        <w:t>.g., private consulting services, nursery operators, food service growers)</w:t>
      </w:r>
    </w:p>
    <w:p w14:paraId="09152962" w14:textId="77777777" w:rsidR="00F66EEC" w:rsidRDefault="00F66EEC" w:rsidP="004A34B0">
      <w:pPr>
        <w:rPr>
          <w:rFonts w:ascii="Times New Roman" w:hAnsi="Times New Roman" w:cs="Times New Roman"/>
        </w:rPr>
      </w:pPr>
    </w:p>
    <w:p w14:paraId="28BB961F" w14:textId="673C22EF" w:rsidR="00A72F60" w:rsidRDefault="00F66EEC" w:rsidP="004A34B0">
      <w:pPr>
        <w:rPr>
          <w:rFonts w:ascii="Times New Roman" w:hAnsi="Times New Roman" w:cs="Times New Roman"/>
        </w:rPr>
      </w:pPr>
      <w:r>
        <w:rPr>
          <w:rFonts w:ascii="Times New Roman" w:hAnsi="Times New Roman" w:cs="Times New Roman"/>
        </w:rPr>
        <w:t>W</w:t>
      </w:r>
      <w:r>
        <w:rPr>
          <w:rFonts w:ascii="Times New Roman" w:hAnsi="Times New Roman" w:cs="Times New Roman"/>
        </w:rPr>
        <w:t>estern bean cutworm</w:t>
      </w:r>
      <w:r>
        <w:rPr>
          <w:rFonts w:ascii="Times New Roman" w:hAnsi="Times New Roman" w:cs="Times New Roman"/>
        </w:rPr>
        <w:t xml:space="preserve"> </w:t>
      </w:r>
      <w:r w:rsidR="00A72F60">
        <w:rPr>
          <w:rFonts w:ascii="Times New Roman" w:hAnsi="Times New Roman" w:cs="Times New Roman"/>
        </w:rPr>
        <w:t xml:space="preserve">crop monitoring could be a value added service provided by crop consultants. </w:t>
      </w:r>
    </w:p>
    <w:p w14:paraId="1BBEB9FA" w14:textId="77777777" w:rsidR="00A72F60" w:rsidRPr="00ED2DDC" w:rsidRDefault="00A72F60" w:rsidP="004A34B0">
      <w:pPr>
        <w:rPr>
          <w:rFonts w:ascii="Times New Roman" w:hAnsi="Times New Roman" w:cs="Times New Roman"/>
        </w:rPr>
      </w:pPr>
    </w:p>
    <w:p w14:paraId="754CF337" w14:textId="77777777" w:rsidR="004A34B0" w:rsidRDefault="004A34B0" w:rsidP="004A34B0">
      <w:pPr>
        <w:rPr>
          <w:rFonts w:ascii="Times New Roman" w:hAnsi="Times New Roman" w:cs="Times New Roman"/>
        </w:rPr>
      </w:pPr>
      <w:r w:rsidRPr="00ED2DDC">
        <w:rPr>
          <w:rFonts w:ascii="Times New Roman" w:hAnsi="Times New Roman" w:cs="Times New Roman"/>
        </w:rPr>
        <w:t xml:space="preserve">How many clients are satisfied with IPM results (such as improved yield, quality of yield, reduced pest populations, more effective pest control, greater preservation of </w:t>
      </w:r>
      <w:proofErr w:type="spellStart"/>
      <w:r w:rsidRPr="00ED2DDC">
        <w:rPr>
          <w:rFonts w:ascii="Times New Roman" w:hAnsi="Times New Roman" w:cs="Times New Roman"/>
        </w:rPr>
        <w:t>nonpest</w:t>
      </w:r>
      <w:proofErr w:type="spellEnd"/>
      <w:r w:rsidRPr="00ED2DDC">
        <w:rPr>
          <w:rFonts w:ascii="Times New Roman" w:hAnsi="Times New Roman" w:cs="Times New Roman"/>
        </w:rPr>
        <w:t xml:space="preserve"> species)?</w:t>
      </w:r>
    </w:p>
    <w:p w14:paraId="0BE14010" w14:textId="77777777" w:rsidR="00F66EEC" w:rsidRDefault="00F66EEC" w:rsidP="004A34B0">
      <w:pPr>
        <w:rPr>
          <w:rFonts w:ascii="Times New Roman" w:hAnsi="Times New Roman" w:cs="Times New Roman"/>
        </w:rPr>
      </w:pPr>
    </w:p>
    <w:p w14:paraId="0DD8ED2A" w14:textId="49698A07" w:rsidR="00A72F60" w:rsidRDefault="00A72F60" w:rsidP="004A34B0">
      <w:pPr>
        <w:rPr>
          <w:rFonts w:ascii="Times New Roman" w:hAnsi="Times New Roman" w:cs="Times New Roman"/>
        </w:rPr>
      </w:pPr>
      <w:r>
        <w:rPr>
          <w:rFonts w:ascii="Times New Roman" w:hAnsi="Times New Roman" w:cs="Times New Roman"/>
        </w:rPr>
        <w:t>Not known at this time. All corn and dry bean producers would benefit from information developed through this project.</w:t>
      </w:r>
    </w:p>
    <w:p w14:paraId="560F0E24" w14:textId="77777777" w:rsidR="00A72F60" w:rsidRPr="00ED2DDC" w:rsidRDefault="00A72F60" w:rsidP="004A34B0">
      <w:pPr>
        <w:rPr>
          <w:rFonts w:ascii="Times New Roman" w:hAnsi="Times New Roman" w:cs="Times New Roman"/>
        </w:rPr>
      </w:pPr>
    </w:p>
    <w:p w14:paraId="241B6989" w14:textId="77777777" w:rsidR="004A34B0" w:rsidRDefault="004A34B0" w:rsidP="004A34B0">
      <w:pPr>
        <w:rPr>
          <w:rFonts w:ascii="Times New Roman" w:hAnsi="Times New Roman" w:cs="Times New Roman"/>
        </w:rPr>
      </w:pPr>
      <w:r w:rsidRPr="00ED2DDC">
        <w:rPr>
          <w:rFonts w:ascii="Times New Roman" w:hAnsi="Times New Roman" w:cs="Times New Roman"/>
        </w:rPr>
        <w:t>Are there other financial benefits that might be realized as a result of your project?</w:t>
      </w:r>
    </w:p>
    <w:p w14:paraId="70E105D5" w14:textId="69C24E9E" w:rsidR="00A72F60" w:rsidRDefault="00A72F60" w:rsidP="004A34B0">
      <w:pPr>
        <w:rPr>
          <w:rFonts w:ascii="Times New Roman" w:hAnsi="Times New Roman" w:cs="Times New Roman"/>
        </w:rPr>
      </w:pPr>
      <w:r>
        <w:rPr>
          <w:rFonts w:ascii="Times New Roman" w:hAnsi="Times New Roman" w:cs="Times New Roman"/>
        </w:rPr>
        <w:t xml:space="preserve">Protected crop yield and quality, avoid unnecessary losses. </w:t>
      </w:r>
    </w:p>
    <w:p w14:paraId="0C29C1CD" w14:textId="77777777" w:rsidR="00DC07C0" w:rsidRDefault="00DC07C0" w:rsidP="004A34B0">
      <w:pPr>
        <w:rPr>
          <w:rFonts w:ascii="Times New Roman" w:hAnsi="Times New Roman" w:cs="Times New Roman"/>
        </w:rPr>
      </w:pPr>
    </w:p>
    <w:p w14:paraId="4369B9AF" w14:textId="4B2A236E" w:rsidR="00E42D82" w:rsidRDefault="004E16DF" w:rsidP="004A34B0">
      <w:pPr>
        <w:rPr>
          <w:rFonts w:ascii="Times New Roman" w:hAnsi="Times New Roman" w:cs="Times New Roman"/>
        </w:rPr>
      </w:pPr>
      <w:proofErr w:type="gramStart"/>
      <w:r>
        <w:rPr>
          <w:rFonts w:ascii="Times New Roman" w:hAnsi="Times New Roman" w:cs="Times New Roman"/>
        </w:rPr>
        <w:t xml:space="preserve">Potential sales of transgenic </w:t>
      </w:r>
      <w:r w:rsidR="00F66EEC">
        <w:rPr>
          <w:rFonts w:ascii="Times New Roman" w:hAnsi="Times New Roman" w:cs="Times New Roman"/>
        </w:rPr>
        <w:t>western bean cutworm</w:t>
      </w:r>
      <w:r w:rsidR="00F66EEC">
        <w:rPr>
          <w:rFonts w:ascii="Times New Roman" w:hAnsi="Times New Roman" w:cs="Times New Roman"/>
        </w:rPr>
        <w:t>-</w:t>
      </w:r>
      <w:r>
        <w:rPr>
          <w:rFonts w:ascii="Times New Roman" w:hAnsi="Times New Roman" w:cs="Times New Roman"/>
        </w:rPr>
        <w:t xml:space="preserve">resistant seed, beneficial species such as </w:t>
      </w:r>
      <w:proofErr w:type="spellStart"/>
      <w:r w:rsidRPr="00F66EEC">
        <w:rPr>
          <w:rFonts w:ascii="Times New Roman" w:hAnsi="Times New Roman" w:cs="Times New Roman"/>
          <w:i/>
        </w:rPr>
        <w:t>Trichogramma</w:t>
      </w:r>
      <w:proofErr w:type="spellEnd"/>
      <w:r w:rsidRPr="00F66EEC">
        <w:rPr>
          <w:rFonts w:ascii="Times New Roman" w:hAnsi="Times New Roman" w:cs="Times New Roman"/>
          <w:i/>
        </w:rPr>
        <w:t xml:space="preserve"> </w:t>
      </w:r>
      <w:proofErr w:type="spellStart"/>
      <w:r w:rsidRPr="00F66EEC">
        <w:rPr>
          <w:rFonts w:ascii="Times New Roman" w:hAnsi="Times New Roman" w:cs="Times New Roman"/>
          <w:i/>
        </w:rPr>
        <w:t>ostrinae</w:t>
      </w:r>
      <w:proofErr w:type="spellEnd"/>
      <w:r w:rsidR="00F66EEC">
        <w:rPr>
          <w:rFonts w:ascii="Times New Roman" w:hAnsi="Times New Roman" w:cs="Times New Roman"/>
        </w:rPr>
        <w:t>.</w:t>
      </w:r>
      <w:proofErr w:type="gramEnd"/>
      <w:r w:rsidR="00F66EEC">
        <w:rPr>
          <w:rFonts w:ascii="Times New Roman" w:hAnsi="Times New Roman" w:cs="Times New Roman"/>
        </w:rPr>
        <w:t xml:space="preserve"> We can also see an opportunity for e</w:t>
      </w:r>
      <w:r>
        <w:rPr>
          <w:rFonts w:ascii="Times New Roman" w:hAnsi="Times New Roman" w:cs="Times New Roman"/>
        </w:rPr>
        <w:t xml:space="preserve">nhanced crop monitoring </w:t>
      </w:r>
      <w:r w:rsidR="00F66EEC">
        <w:rPr>
          <w:rFonts w:ascii="Times New Roman" w:hAnsi="Times New Roman" w:cs="Times New Roman"/>
        </w:rPr>
        <w:t>services offered by</w:t>
      </w:r>
      <w:r>
        <w:rPr>
          <w:rFonts w:ascii="Times New Roman" w:hAnsi="Times New Roman" w:cs="Times New Roman"/>
        </w:rPr>
        <w:t xml:space="preserve"> agricultural consultants</w:t>
      </w:r>
      <w:r w:rsidR="00F66EEC">
        <w:rPr>
          <w:rFonts w:ascii="Times New Roman" w:hAnsi="Times New Roman" w:cs="Times New Roman"/>
        </w:rPr>
        <w:t>.</w:t>
      </w:r>
      <w:bookmarkStart w:id="0" w:name="_GoBack"/>
      <w:bookmarkEnd w:id="0"/>
    </w:p>
    <w:p w14:paraId="4A05408C" w14:textId="468A09C2" w:rsidR="00E42D82" w:rsidRDefault="00E42D82">
      <w:pPr>
        <w:rPr>
          <w:rFonts w:ascii="Times New Roman" w:hAnsi="Times New Roman" w:cs="Times New Roman"/>
        </w:rPr>
      </w:pPr>
      <w:r>
        <w:rPr>
          <w:rFonts w:ascii="Times New Roman" w:hAnsi="Times New Roman" w:cs="Times New Roman"/>
        </w:rPr>
        <w:br w:type="page"/>
      </w:r>
    </w:p>
    <w:p w14:paraId="25BA6DE2" w14:textId="77777777" w:rsidR="00E42D82" w:rsidRDefault="00E42D82" w:rsidP="00E42D82">
      <w:r>
        <w:t xml:space="preserve">Table 1. Summary of the trapping effort made to characterize populations of western bean cutworm in New York, Pennsylvania, and Vermont from 2010-2014. </w:t>
      </w:r>
    </w:p>
    <w:p w14:paraId="62EFD48F" w14:textId="77777777" w:rsidR="00E42D82" w:rsidRDefault="00E42D82">
      <w:pPr>
        <w:rPr>
          <w:rFonts w:ascii="Times New Roman" w:hAnsi="Times New Roman" w:cs="Times New Roman"/>
        </w:rPr>
      </w:pPr>
    </w:p>
    <w:tbl>
      <w:tblPr>
        <w:tblStyle w:val="TableGrid"/>
        <w:tblW w:w="82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803"/>
        <w:gridCol w:w="1289"/>
        <w:gridCol w:w="1289"/>
        <w:gridCol w:w="1289"/>
        <w:gridCol w:w="1289"/>
        <w:gridCol w:w="1289"/>
      </w:tblGrid>
      <w:tr w:rsidR="00E42D82" w:rsidRPr="00DD1BCE" w14:paraId="4698C2AA" w14:textId="77777777" w:rsidTr="002675DA">
        <w:trPr>
          <w:trHeight w:val="320"/>
        </w:trPr>
        <w:tc>
          <w:tcPr>
            <w:tcW w:w="1803" w:type="dxa"/>
            <w:tcBorders>
              <w:top w:val="single" w:sz="4" w:space="0" w:color="auto"/>
              <w:bottom w:val="single" w:sz="4" w:space="0" w:color="auto"/>
            </w:tcBorders>
            <w:hideMark/>
          </w:tcPr>
          <w:p w14:paraId="35EB9062" w14:textId="77777777" w:rsidR="00E42D82" w:rsidRPr="00DD1BCE" w:rsidRDefault="00E42D82" w:rsidP="002675DA">
            <w:pPr>
              <w:rPr>
                <w:rFonts w:ascii="Arial" w:eastAsia="Times New Roman" w:hAnsi="Arial" w:cs="Arial"/>
                <w:bCs/>
                <w:color w:val="000000" w:themeColor="text1"/>
              </w:rPr>
            </w:pPr>
          </w:p>
        </w:tc>
        <w:tc>
          <w:tcPr>
            <w:tcW w:w="1289" w:type="dxa"/>
            <w:tcBorders>
              <w:top w:val="single" w:sz="4" w:space="0" w:color="auto"/>
              <w:bottom w:val="single" w:sz="4" w:space="0" w:color="auto"/>
            </w:tcBorders>
            <w:hideMark/>
          </w:tcPr>
          <w:p w14:paraId="290EBD7E" w14:textId="77777777" w:rsidR="00E42D82" w:rsidRPr="00DD1BCE" w:rsidRDefault="00E42D82" w:rsidP="002675DA">
            <w:pPr>
              <w:rPr>
                <w:rFonts w:ascii="Arial" w:eastAsia="Times New Roman" w:hAnsi="Arial" w:cs="Arial"/>
                <w:b/>
                <w:bCs/>
                <w:color w:val="000000" w:themeColor="text1"/>
              </w:rPr>
            </w:pPr>
            <w:r w:rsidRPr="00DD1BCE">
              <w:rPr>
                <w:rFonts w:ascii="Arial" w:eastAsia="Times New Roman" w:hAnsi="Arial" w:cs="Arial"/>
                <w:b/>
                <w:bCs/>
                <w:color w:val="000000" w:themeColor="text1"/>
              </w:rPr>
              <w:t>2010</w:t>
            </w:r>
          </w:p>
        </w:tc>
        <w:tc>
          <w:tcPr>
            <w:tcW w:w="1289" w:type="dxa"/>
            <w:tcBorders>
              <w:top w:val="single" w:sz="4" w:space="0" w:color="auto"/>
              <w:bottom w:val="single" w:sz="4" w:space="0" w:color="auto"/>
            </w:tcBorders>
            <w:hideMark/>
          </w:tcPr>
          <w:p w14:paraId="358865F6" w14:textId="77777777" w:rsidR="00E42D82" w:rsidRPr="00DD1BCE" w:rsidRDefault="00E42D82" w:rsidP="002675DA">
            <w:pPr>
              <w:rPr>
                <w:rFonts w:ascii="Arial" w:eastAsia="Times New Roman" w:hAnsi="Arial" w:cs="Arial"/>
                <w:b/>
                <w:bCs/>
                <w:color w:val="000000" w:themeColor="text1"/>
              </w:rPr>
            </w:pPr>
            <w:r w:rsidRPr="00DD1BCE">
              <w:rPr>
                <w:rFonts w:ascii="Arial" w:eastAsia="Times New Roman" w:hAnsi="Arial" w:cs="Arial"/>
                <w:b/>
                <w:bCs/>
                <w:color w:val="000000" w:themeColor="text1"/>
              </w:rPr>
              <w:t>2011</w:t>
            </w:r>
          </w:p>
        </w:tc>
        <w:tc>
          <w:tcPr>
            <w:tcW w:w="1289" w:type="dxa"/>
            <w:tcBorders>
              <w:top w:val="single" w:sz="4" w:space="0" w:color="auto"/>
              <w:bottom w:val="single" w:sz="4" w:space="0" w:color="auto"/>
            </w:tcBorders>
            <w:hideMark/>
          </w:tcPr>
          <w:p w14:paraId="4CBC6A61" w14:textId="77777777" w:rsidR="00E42D82" w:rsidRPr="00DD1BCE" w:rsidRDefault="00E42D82" w:rsidP="002675DA">
            <w:pPr>
              <w:rPr>
                <w:rFonts w:ascii="Arial" w:eastAsia="Times New Roman" w:hAnsi="Arial" w:cs="Arial"/>
                <w:b/>
                <w:bCs/>
                <w:color w:val="000000" w:themeColor="text1"/>
              </w:rPr>
            </w:pPr>
            <w:r w:rsidRPr="00DD1BCE">
              <w:rPr>
                <w:rFonts w:ascii="Arial" w:eastAsia="Times New Roman" w:hAnsi="Arial" w:cs="Arial"/>
                <w:b/>
                <w:bCs/>
                <w:color w:val="000000" w:themeColor="text1"/>
              </w:rPr>
              <w:t>2012</w:t>
            </w:r>
          </w:p>
        </w:tc>
        <w:tc>
          <w:tcPr>
            <w:tcW w:w="1289" w:type="dxa"/>
            <w:tcBorders>
              <w:top w:val="single" w:sz="4" w:space="0" w:color="auto"/>
              <w:bottom w:val="single" w:sz="4" w:space="0" w:color="auto"/>
            </w:tcBorders>
            <w:hideMark/>
          </w:tcPr>
          <w:p w14:paraId="7349E72C" w14:textId="77777777" w:rsidR="00E42D82" w:rsidRPr="00DD1BCE" w:rsidRDefault="00E42D82" w:rsidP="002675DA">
            <w:pPr>
              <w:rPr>
                <w:rFonts w:ascii="Arial" w:eastAsia="Times New Roman" w:hAnsi="Arial" w:cs="Arial"/>
                <w:b/>
                <w:bCs/>
                <w:color w:val="000000" w:themeColor="text1"/>
              </w:rPr>
            </w:pPr>
            <w:r w:rsidRPr="00DD1BCE">
              <w:rPr>
                <w:rFonts w:ascii="Arial" w:eastAsia="Times New Roman" w:hAnsi="Arial" w:cs="Arial"/>
                <w:b/>
                <w:bCs/>
                <w:color w:val="000000" w:themeColor="text1"/>
              </w:rPr>
              <w:t>2013</w:t>
            </w:r>
          </w:p>
        </w:tc>
        <w:tc>
          <w:tcPr>
            <w:tcW w:w="1289" w:type="dxa"/>
            <w:tcBorders>
              <w:top w:val="single" w:sz="4" w:space="0" w:color="auto"/>
              <w:bottom w:val="single" w:sz="4" w:space="0" w:color="auto"/>
            </w:tcBorders>
          </w:tcPr>
          <w:p w14:paraId="75367E50" w14:textId="77777777" w:rsidR="00E42D82" w:rsidRPr="00DD1BCE" w:rsidRDefault="00E42D82" w:rsidP="002675DA">
            <w:pPr>
              <w:rPr>
                <w:rFonts w:ascii="Arial" w:eastAsia="Times New Roman" w:hAnsi="Arial" w:cs="Arial"/>
                <w:b/>
                <w:bCs/>
                <w:color w:val="000000" w:themeColor="text1"/>
              </w:rPr>
            </w:pPr>
            <w:r w:rsidRPr="00DD1BCE">
              <w:rPr>
                <w:rFonts w:ascii="Arial" w:eastAsia="Times New Roman" w:hAnsi="Arial" w:cs="Arial"/>
                <w:b/>
                <w:bCs/>
                <w:color w:val="000000" w:themeColor="text1"/>
              </w:rPr>
              <w:t>2014</w:t>
            </w:r>
          </w:p>
        </w:tc>
      </w:tr>
      <w:tr w:rsidR="00E42D82" w:rsidRPr="00DD1BCE" w14:paraId="7E96155C" w14:textId="77777777" w:rsidTr="002675DA">
        <w:trPr>
          <w:trHeight w:val="320"/>
        </w:trPr>
        <w:tc>
          <w:tcPr>
            <w:tcW w:w="1803" w:type="dxa"/>
            <w:tcBorders>
              <w:top w:val="single" w:sz="4" w:space="0" w:color="auto"/>
            </w:tcBorders>
            <w:noWrap/>
            <w:hideMark/>
          </w:tcPr>
          <w:p w14:paraId="6D70DA7B" w14:textId="77777777" w:rsidR="00E42D82" w:rsidRPr="00DD1BCE" w:rsidRDefault="00E42D82" w:rsidP="002675DA">
            <w:pPr>
              <w:rPr>
                <w:rFonts w:ascii="Arial" w:eastAsia="Times New Roman" w:hAnsi="Arial" w:cs="Arial"/>
                <w:b/>
                <w:color w:val="000000"/>
              </w:rPr>
            </w:pPr>
            <w:r w:rsidRPr="00DD1BCE">
              <w:rPr>
                <w:rFonts w:ascii="Arial" w:eastAsia="Times New Roman" w:hAnsi="Arial" w:cs="Arial"/>
                <w:b/>
                <w:color w:val="000000"/>
              </w:rPr>
              <w:t>New York</w:t>
            </w:r>
          </w:p>
        </w:tc>
        <w:tc>
          <w:tcPr>
            <w:tcW w:w="1289" w:type="dxa"/>
            <w:tcBorders>
              <w:top w:val="single" w:sz="4" w:space="0" w:color="auto"/>
            </w:tcBorders>
            <w:noWrap/>
            <w:hideMark/>
          </w:tcPr>
          <w:p w14:paraId="1D7AA203" w14:textId="77777777" w:rsidR="00E42D82" w:rsidRPr="00DD1BCE" w:rsidRDefault="00E42D82" w:rsidP="002675DA">
            <w:pPr>
              <w:rPr>
                <w:rFonts w:ascii="Arial" w:eastAsia="Times New Roman" w:hAnsi="Arial" w:cs="Arial"/>
                <w:color w:val="000000"/>
              </w:rPr>
            </w:pPr>
          </w:p>
        </w:tc>
        <w:tc>
          <w:tcPr>
            <w:tcW w:w="1289" w:type="dxa"/>
            <w:tcBorders>
              <w:top w:val="single" w:sz="4" w:space="0" w:color="auto"/>
            </w:tcBorders>
            <w:noWrap/>
            <w:hideMark/>
          </w:tcPr>
          <w:p w14:paraId="04A6145A" w14:textId="77777777" w:rsidR="00E42D82" w:rsidRPr="00DD1BCE" w:rsidRDefault="00E42D82" w:rsidP="002675DA">
            <w:pPr>
              <w:rPr>
                <w:rFonts w:ascii="Arial" w:eastAsia="Times New Roman" w:hAnsi="Arial" w:cs="Arial"/>
                <w:color w:val="000000"/>
              </w:rPr>
            </w:pPr>
          </w:p>
        </w:tc>
        <w:tc>
          <w:tcPr>
            <w:tcW w:w="1289" w:type="dxa"/>
            <w:tcBorders>
              <w:top w:val="single" w:sz="4" w:space="0" w:color="auto"/>
            </w:tcBorders>
            <w:noWrap/>
            <w:hideMark/>
          </w:tcPr>
          <w:p w14:paraId="72676A34" w14:textId="77777777" w:rsidR="00E42D82" w:rsidRPr="00DD1BCE" w:rsidRDefault="00E42D82" w:rsidP="002675DA">
            <w:pPr>
              <w:rPr>
                <w:rFonts w:ascii="Arial" w:eastAsia="Times New Roman" w:hAnsi="Arial" w:cs="Arial"/>
                <w:color w:val="000000"/>
              </w:rPr>
            </w:pPr>
          </w:p>
        </w:tc>
        <w:tc>
          <w:tcPr>
            <w:tcW w:w="1289" w:type="dxa"/>
            <w:tcBorders>
              <w:top w:val="single" w:sz="4" w:space="0" w:color="auto"/>
            </w:tcBorders>
            <w:noWrap/>
            <w:hideMark/>
          </w:tcPr>
          <w:p w14:paraId="04623EDC" w14:textId="77777777" w:rsidR="00E42D82" w:rsidRPr="00DD1BCE" w:rsidRDefault="00E42D82" w:rsidP="002675DA">
            <w:pPr>
              <w:rPr>
                <w:rFonts w:ascii="Arial" w:eastAsia="Times New Roman" w:hAnsi="Arial" w:cs="Arial"/>
                <w:color w:val="000000"/>
              </w:rPr>
            </w:pPr>
          </w:p>
        </w:tc>
        <w:tc>
          <w:tcPr>
            <w:tcW w:w="1289" w:type="dxa"/>
            <w:tcBorders>
              <w:top w:val="single" w:sz="4" w:space="0" w:color="auto"/>
            </w:tcBorders>
          </w:tcPr>
          <w:p w14:paraId="48123C0A" w14:textId="77777777" w:rsidR="00E42D82" w:rsidRPr="00DD1BCE" w:rsidRDefault="00E42D82" w:rsidP="002675DA">
            <w:pPr>
              <w:rPr>
                <w:rFonts w:ascii="Arial" w:eastAsia="Times New Roman" w:hAnsi="Arial" w:cs="Arial"/>
                <w:color w:val="000000"/>
              </w:rPr>
            </w:pPr>
          </w:p>
        </w:tc>
      </w:tr>
      <w:tr w:rsidR="00E42D82" w:rsidRPr="00DD1BCE" w14:paraId="6D8DB6C5" w14:textId="77777777" w:rsidTr="002675DA">
        <w:trPr>
          <w:trHeight w:val="314"/>
        </w:trPr>
        <w:tc>
          <w:tcPr>
            <w:tcW w:w="1803" w:type="dxa"/>
            <w:hideMark/>
          </w:tcPr>
          <w:p w14:paraId="5EBE606F" w14:textId="77777777" w:rsidR="00E42D82" w:rsidRPr="00DD1BCE" w:rsidRDefault="00E42D82" w:rsidP="002675DA">
            <w:pPr>
              <w:rPr>
                <w:rFonts w:ascii="Arial" w:eastAsia="Times New Roman" w:hAnsi="Arial" w:cs="Arial"/>
                <w:bCs/>
                <w:color w:val="000000"/>
                <w:sz w:val="22"/>
                <w:szCs w:val="22"/>
              </w:rPr>
            </w:pPr>
            <w:r w:rsidRPr="00DD1BCE">
              <w:rPr>
                <w:rFonts w:ascii="Arial" w:eastAsia="Times New Roman" w:hAnsi="Arial" w:cs="Arial"/>
                <w:bCs/>
                <w:color w:val="000000"/>
                <w:sz w:val="22"/>
                <w:szCs w:val="22"/>
              </w:rPr>
              <w:t xml:space="preserve">No. </w:t>
            </w:r>
            <w:proofErr w:type="gramStart"/>
            <w:r>
              <w:rPr>
                <w:rFonts w:ascii="Arial" w:eastAsia="Times New Roman" w:hAnsi="Arial" w:cs="Arial"/>
                <w:bCs/>
                <w:color w:val="000000"/>
                <w:sz w:val="22"/>
                <w:szCs w:val="22"/>
              </w:rPr>
              <w:t>c</w:t>
            </w:r>
            <w:r w:rsidRPr="00DD1BCE">
              <w:rPr>
                <w:rFonts w:ascii="Arial" w:eastAsia="Times New Roman" w:hAnsi="Arial" w:cs="Arial"/>
                <w:bCs/>
                <w:color w:val="000000"/>
                <w:sz w:val="22"/>
                <w:szCs w:val="22"/>
              </w:rPr>
              <w:t>ounties</w:t>
            </w:r>
            <w:proofErr w:type="gramEnd"/>
          </w:p>
        </w:tc>
        <w:tc>
          <w:tcPr>
            <w:tcW w:w="1289" w:type="dxa"/>
            <w:hideMark/>
          </w:tcPr>
          <w:p w14:paraId="48865F76"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29</w:t>
            </w:r>
          </w:p>
        </w:tc>
        <w:tc>
          <w:tcPr>
            <w:tcW w:w="1289" w:type="dxa"/>
            <w:hideMark/>
          </w:tcPr>
          <w:p w14:paraId="6609033D"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37</w:t>
            </w:r>
          </w:p>
        </w:tc>
        <w:tc>
          <w:tcPr>
            <w:tcW w:w="1289" w:type="dxa"/>
            <w:hideMark/>
          </w:tcPr>
          <w:p w14:paraId="02CE1F0B"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44</w:t>
            </w:r>
          </w:p>
        </w:tc>
        <w:tc>
          <w:tcPr>
            <w:tcW w:w="1289" w:type="dxa"/>
            <w:hideMark/>
          </w:tcPr>
          <w:p w14:paraId="3889A158"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39</w:t>
            </w:r>
          </w:p>
        </w:tc>
        <w:tc>
          <w:tcPr>
            <w:tcW w:w="1289" w:type="dxa"/>
          </w:tcPr>
          <w:p w14:paraId="12FF773A"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41</w:t>
            </w:r>
          </w:p>
        </w:tc>
      </w:tr>
      <w:tr w:rsidR="00E42D82" w:rsidRPr="00DD1BCE" w14:paraId="2866B56C" w14:textId="77777777" w:rsidTr="002675DA">
        <w:trPr>
          <w:trHeight w:val="320"/>
        </w:trPr>
        <w:tc>
          <w:tcPr>
            <w:tcW w:w="1803" w:type="dxa"/>
            <w:hideMark/>
          </w:tcPr>
          <w:p w14:paraId="70A9A770" w14:textId="77777777" w:rsidR="00E42D82" w:rsidRPr="00DD1BCE" w:rsidRDefault="00E42D82" w:rsidP="002675DA">
            <w:pPr>
              <w:rPr>
                <w:rFonts w:ascii="Arial" w:eastAsia="Times New Roman" w:hAnsi="Arial" w:cs="Arial"/>
                <w:bCs/>
                <w:color w:val="000000"/>
                <w:sz w:val="22"/>
                <w:szCs w:val="22"/>
              </w:rPr>
            </w:pPr>
            <w:r w:rsidRPr="00DD1BCE">
              <w:rPr>
                <w:rFonts w:ascii="Arial" w:eastAsia="Times New Roman" w:hAnsi="Arial" w:cs="Arial"/>
                <w:bCs/>
                <w:color w:val="000000"/>
                <w:sz w:val="22"/>
                <w:szCs w:val="22"/>
              </w:rPr>
              <w:t xml:space="preserve">No. </w:t>
            </w:r>
            <w:proofErr w:type="gramStart"/>
            <w:r>
              <w:rPr>
                <w:rFonts w:ascii="Arial" w:eastAsia="Times New Roman" w:hAnsi="Arial" w:cs="Arial"/>
                <w:bCs/>
                <w:color w:val="000000"/>
                <w:sz w:val="22"/>
                <w:szCs w:val="22"/>
              </w:rPr>
              <w:t>t</w:t>
            </w:r>
            <w:r w:rsidRPr="00DD1BCE">
              <w:rPr>
                <w:rFonts w:ascii="Arial" w:eastAsia="Times New Roman" w:hAnsi="Arial" w:cs="Arial"/>
                <w:bCs/>
                <w:color w:val="000000"/>
                <w:sz w:val="22"/>
                <w:szCs w:val="22"/>
              </w:rPr>
              <w:t>raps</w:t>
            </w:r>
            <w:proofErr w:type="gramEnd"/>
          </w:p>
        </w:tc>
        <w:tc>
          <w:tcPr>
            <w:tcW w:w="1289" w:type="dxa"/>
            <w:hideMark/>
          </w:tcPr>
          <w:p w14:paraId="378967E7"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54</w:t>
            </w:r>
          </w:p>
        </w:tc>
        <w:tc>
          <w:tcPr>
            <w:tcW w:w="1289" w:type="dxa"/>
            <w:hideMark/>
          </w:tcPr>
          <w:p w14:paraId="2D63D845"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67</w:t>
            </w:r>
          </w:p>
        </w:tc>
        <w:tc>
          <w:tcPr>
            <w:tcW w:w="1289" w:type="dxa"/>
            <w:hideMark/>
          </w:tcPr>
          <w:p w14:paraId="6A6C9040"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88</w:t>
            </w:r>
          </w:p>
        </w:tc>
        <w:tc>
          <w:tcPr>
            <w:tcW w:w="1289" w:type="dxa"/>
            <w:hideMark/>
          </w:tcPr>
          <w:p w14:paraId="61E6E880"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90</w:t>
            </w:r>
          </w:p>
        </w:tc>
        <w:tc>
          <w:tcPr>
            <w:tcW w:w="1289" w:type="dxa"/>
          </w:tcPr>
          <w:p w14:paraId="72725D00"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96</w:t>
            </w:r>
          </w:p>
        </w:tc>
      </w:tr>
      <w:tr w:rsidR="00E42D82" w:rsidRPr="00DD1BCE" w14:paraId="63602720" w14:textId="77777777" w:rsidTr="002675DA">
        <w:trPr>
          <w:trHeight w:val="287"/>
        </w:trPr>
        <w:tc>
          <w:tcPr>
            <w:tcW w:w="1803" w:type="dxa"/>
          </w:tcPr>
          <w:p w14:paraId="074AC3C9" w14:textId="77777777" w:rsidR="00E42D82" w:rsidRPr="00DD1BCE" w:rsidRDefault="00E42D82" w:rsidP="002675DA">
            <w:pPr>
              <w:rPr>
                <w:rFonts w:ascii="Arial" w:eastAsia="Times New Roman" w:hAnsi="Arial" w:cs="Arial"/>
                <w:bCs/>
                <w:color w:val="000000"/>
                <w:sz w:val="22"/>
                <w:szCs w:val="22"/>
              </w:rPr>
            </w:pPr>
            <w:r>
              <w:rPr>
                <w:rFonts w:ascii="Arial" w:eastAsia="Times New Roman" w:hAnsi="Arial" w:cs="Arial"/>
                <w:bCs/>
                <w:color w:val="000000"/>
                <w:sz w:val="22"/>
                <w:szCs w:val="22"/>
              </w:rPr>
              <w:t>Moths captured</w:t>
            </w:r>
          </w:p>
        </w:tc>
        <w:tc>
          <w:tcPr>
            <w:tcW w:w="1289" w:type="dxa"/>
            <w:vAlign w:val="center"/>
          </w:tcPr>
          <w:p w14:paraId="5A459770" w14:textId="3FCA959A" w:rsidR="00E42D82" w:rsidRPr="00DD1BCE" w:rsidRDefault="00E42D82" w:rsidP="002675DA">
            <w:pPr>
              <w:rPr>
                <w:rFonts w:ascii="Arial" w:eastAsia="Times New Roman" w:hAnsi="Arial" w:cs="Arial"/>
                <w:color w:val="000000"/>
              </w:rPr>
            </w:pPr>
            <w:r>
              <w:rPr>
                <w:rFonts w:ascii="Arial" w:eastAsia="Times New Roman" w:hAnsi="Arial" w:cs="Arial"/>
                <w:color w:val="000000"/>
              </w:rPr>
              <w:t>7</w:t>
            </w:r>
            <w:r w:rsidR="00DE2ACF">
              <w:rPr>
                <w:rFonts w:ascii="Arial" w:eastAsia="Times New Roman" w:hAnsi="Arial" w:cs="Arial"/>
                <w:color w:val="000000"/>
              </w:rPr>
              <w:t>39</w:t>
            </w:r>
          </w:p>
        </w:tc>
        <w:tc>
          <w:tcPr>
            <w:tcW w:w="1289" w:type="dxa"/>
            <w:vAlign w:val="center"/>
          </w:tcPr>
          <w:p w14:paraId="3ACF7DFA" w14:textId="59DA0112" w:rsidR="00E42D82" w:rsidRPr="00DD1BCE" w:rsidRDefault="00E42D82" w:rsidP="002675DA">
            <w:pPr>
              <w:rPr>
                <w:rFonts w:ascii="Arial" w:eastAsia="Times New Roman" w:hAnsi="Arial" w:cs="Arial"/>
                <w:color w:val="000000"/>
              </w:rPr>
            </w:pPr>
            <w:r>
              <w:rPr>
                <w:rFonts w:ascii="Arial" w:eastAsia="Times New Roman" w:hAnsi="Arial" w:cs="Arial"/>
                <w:color w:val="000000"/>
              </w:rPr>
              <w:t>15</w:t>
            </w:r>
            <w:r w:rsidR="00DE2ACF">
              <w:rPr>
                <w:rFonts w:ascii="Arial" w:eastAsia="Times New Roman" w:hAnsi="Arial" w:cs="Arial"/>
                <w:color w:val="000000"/>
              </w:rPr>
              <w:t>4</w:t>
            </w:r>
            <w:r>
              <w:rPr>
                <w:rFonts w:ascii="Arial" w:eastAsia="Times New Roman" w:hAnsi="Arial" w:cs="Arial"/>
                <w:color w:val="000000"/>
              </w:rPr>
              <w:t>1</w:t>
            </w:r>
          </w:p>
        </w:tc>
        <w:tc>
          <w:tcPr>
            <w:tcW w:w="1289" w:type="dxa"/>
            <w:vAlign w:val="center"/>
          </w:tcPr>
          <w:p w14:paraId="4520B4F0" w14:textId="1B67FE5C" w:rsidR="00E42D82" w:rsidRPr="00DD1BCE" w:rsidRDefault="00DE2ACF" w:rsidP="00DE2ACF">
            <w:pPr>
              <w:rPr>
                <w:rFonts w:ascii="Arial" w:eastAsia="Times New Roman" w:hAnsi="Arial" w:cs="Arial"/>
                <w:color w:val="000000"/>
              </w:rPr>
            </w:pPr>
            <w:r>
              <w:rPr>
                <w:rFonts w:ascii="Arial" w:eastAsia="Times New Roman" w:hAnsi="Arial" w:cs="Arial"/>
                <w:color w:val="000000"/>
              </w:rPr>
              <w:t>3770</w:t>
            </w:r>
          </w:p>
        </w:tc>
        <w:tc>
          <w:tcPr>
            <w:tcW w:w="1289" w:type="dxa"/>
            <w:vAlign w:val="center"/>
          </w:tcPr>
          <w:p w14:paraId="12CA4238" w14:textId="7F95DBB2" w:rsidR="00E42D82" w:rsidRPr="00DD1BCE" w:rsidRDefault="00F42996" w:rsidP="002675DA">
            <w:pPr>
              <w:rPr>
                <w:rFonts w:ascii="Arial" w:eastAsia="Times New Roman" w:hAnsi="Arial" w:cs="Arial"/>
                <w:color w:val="000000"/>
              </w:rPr>
            </w:pPr>
            <w:r>
              <w:rPr>
                <w:rFonts w:ascii="Arial" w:eastAsia="Times New Roman" w:hAnsi="Arial" w:cs="Arial"/>
                <w:color w:val="000000"/>
              </w:rPr>
              <w:t>6110</w:t>
            </w:r>
          </w:p>
        </w:tc>
        <w:tc>
          <w:tcPr>
            <w:tcW w:w="1289" w:type="dxa"/>
            <w:vAlign w:val="center"/>
          </w:tcPr>
          <w:p w14:paraId="745B0873" w14:textId="331A386C" w:rsidR="00E42D82" w:rsidRPr="00DD1BCE" w:rsidRDefault="00E42D82" w:rsidP="00F42996">
            <w:pPr>
              <w:rPr>
                <w:rFonts w:ascii="Arial" w:eastAsia="Times New Roman" w:hAnsi="Arial" w:cs="Arial"/>
                <w:color w:val="000000"/>
              </w:rPr>
            </w:pPr>
            <w:r>
              <w:rPr>
                <w:rFonts w:ascii="Arial" w:eastAsia="Times New Roman" w:hAnsi="Arial" w:cs="Arial"/>
                <w:color w:val="000000"/>
              </w:rPr>
              <w:t>11</w:t>
            </w:r>
            <w:r w:rsidR="00F42996">
              <w:rPr>
                <w:rFonts w:ascii="Arial" w:eastAsia="Times New Roman" w:hAnsi="Arial" w:cs="Arial"/>
                <w:color w:val="000000"/>
              </w:rPr>
              <w:t>406</w:t>
            </w:r>
          </w:p>
        </w:tc>
      </w:tr>
      <w:tr w:rsidR="00E42D82" w:rsidRPr="00DD1BCE" w14:paraId="2814B4EC" w14:textId="77777777" w:rsidTr="002675DA">
        <w:trPr>
          <w:trHeight w:val="287"/>
        </w:trPr>
        <w:tc>
          <w:tcPr>
            <w:tcW w:w="1803" w:type="dxa"/>
            <w:hideMark/>
          </w:tcPr>
          <w:p w14:paraId="7AC9E07F" w14:textId="77777777" w:rsidR="00E42D82" w:rsidRPr="00DD1BCE" w:rsidRDefault="00E42D82" w:rsidP="002675DA">
            <w:pPr>
              <w:rPr>
                <w:rFonts w:ascii="Arial" w:eastAsia="Times New Roman" w:hAnsi="Arial" w:cs="Arial"/>
                <w:bCs/>
                <w:color w:val="000000"/>
                <w:sz w:val="22"/>
                <w:szCs w:val="22"/>
              </w:rPr>
            </w:pPr>
            <w:r w:rsidRPr="00DD1BCE">
              <w:rPr>
                <w:rFonts w:ascii="Arial" w:eastAsia="Times New Roman" w:hAnsi="Arial" w:cs="Arial"/>
                <w:bCs/>
                <w:color w:val="000000"/>
                <w:sz w:val="22"/>
                <w:szCs w:val="22"/>
              </w:rPr>
              <w:t>Mean WBC/trap</w:t>
            </w:r>
          </w:p>
        </w:tc>
        <w:tc>
          <w:tcPr>
            <w:tcW w:w="1289" w:type="dxa"/>
            <w:hideMark/>
          </w:tcPr>
          <w:p w14:paraId="2DB65B3A"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13</w:t>
            </w:r>
          </w:p>
        </w:tc>
        <w:tc>
          <w:tcPr>
            <w:tcW w:w="1289" w:type="dxa"/>
            <w:hideMark/>
          </w:tcPr>
          <w:p w14:paraId="47D699E9" w14:textId="0FF34B59"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23</w:t>
            </w:r>
          </w:p>
        </w:tc>
        <w:tc>
          <w:tcPr>
            <w:tcW w:w="1289" w:type="dxa"/>
            <w:hideMark/>
          </w:tcPr>
          <w:p w14:paraId="0EDB5152" w14:textId="039E4D15" w:rsidR="00E42D82" w:rsidRPr="00DD1BCE" w:rsidRDefault="00DE2ACF" w:rsidP="002675DA">
            <w:pPr>
              <w:rPr>
                <w:rFonts w:ascii="Arial" w:eastAsia="Times New Roman" w:hAnsi="Arial" w:cs="Arial"/>
                <w:color w:val="000000"/>
              </w:rPr>
            </w:pPr>
            <w:r>
              <w:rPr>
                <w:rFonts w:ascii="Arial" w:eastAsia="Times New Roman" w:hAnsi="Arial" w:cs="Arial"/>
                <w:color w:val="000000"/>
              </w:rPr>
              <w:t>47</w:t>
            </w:r>
          </w:p>
        </w:tc>
        <w:tc>
          <w:tcPr>
            <w:tcW w:w="1289" w:type="dxa"/>
            <w:hideMark/>
          </w:tcPr>
          <w:p w14:paraId="0ECB69D2" w14:textId="6AFFD77F" w:rsidR="00E42D82" w:rsidRPr="00DD1BCE" w:rsidRDefault="00E42D82" w:rsidP="00DE2ACF">
            <w:pPr>
              <w:rPr>
                <w:rFonts w:ascii="Arial" w:eastAsia="Times New Roman" w:hAnsi="Arial" w:cs="Arial"/>
                <w:color w:val="000000"/>
              </w:rPr>
            </w:pPr>
            <w:r w:rsidRPr="00DD1BCE">
              <w:rPr>
                <w:rFonts w:ascii="Arial" w:eastAsia="Times New Roman" w:hAnsi="Arial" w:cs="Arial"/>
                <w:color w:val="000000"/>
              </w:rPr>
              <w:t>6</w:t>
            </w:r>
            <w:r w:rsidR="00DE2ACF">
              <w:rPr>
                <w:rFonts w:ascii="Arial" w:eastAsia="Times New Roman" w:hAnsi="Arial" w:cs="Arial"/>
                <w:color w:val="000000"/>
              </w:rPr>
              <w:t>7</w:t>
            </w:r>
          </w:p>
        </w:tc>
        <w:tc>
          <w:tcPr>
            <w:tcW w:w="1289" w:type="dxa"/>
          </w:tcPr>
          <w:p w14:paraId="2CA74527" w14:textId="03C13B5B" w:rsidR="00E42D82" w:rsidRPr="00DD1BCE" w:rsidRDefault="00DE2ACF" w:rsidP="00DE2ACF">
            <w:pPr>
              <w:rPr>
                <w:rFonts w:ascii="Arial" w:eastAsia="Times New Roman" w:hAnsi="Arial" w:cs="Arial"/>
                <w:color w:val="000000"/>
              </w:rPr>
            </w:pPr>
            <w:r w:rsidRPr="00DD1BCE">
              <w:rPr>
                <w:rFonts w:ascii="Arial" w:eastAsia="Times New Roman" w:hAnsi="Arial" w:cs="Arial"/>
                <w:color w:val="000000"/>
              </w:rPr>
              <w:t>1</w:t>
            </w:r>
            <w:r>
              <w:rPr>
                <w:rFonts w:ascii="Arial" w:eastAsia="Times New Roman" w:hAnsi="Arial" w:cs="Arial"/>
                <w:color w:val="000000"/>
              </w:rPr>
              <w:t>28</w:t>
            </w:r>
          </w:p>
        </w:tc>
      </w:tr>
      <w:tr w:rsidR="00E42D82" w:rsidRPr="00DD1BCE" w14:paraId="3F4ECD07" w14:textId="77777777" w:rsidTr="002675DA">
        <w:trPr>
          <w:trHeight w:val="269"/>
        </w:trPr>
        <w:tc>
          <w:tcPr>
            <w:tcW w:w="1803" w:type="dxa"/>
            <w:hideMark/>
          </w:tcPr>
          <w:p w14:paraId="3D6D8DB6" w14:textId="77777777" w:rsidR="00E42D82" w:rsidRPr="00DD1BCE" w:rsidRDefault="00E42D82" w:rsidP="002675DA">
            <w:pPr>
              <w:rPr>
                <w:rFonts w:ascii="Arial" w:eastAsia="Times New Roman" w:hAnsi="Arial" w:cs="Arial"/>
                <w:bCs/>
                <w:color w:val="000000"/>
                <w:sz w:val="22"/>
                <w:szCs w:val="22"/>
              </w:rPr>
            </w:pPr>
            <w:r w:rsidRPr="00DD1BCE">
              <w:rPr>
                <w:rFonts w:ascii="Arial" w:eastAsia="Times New Roman" w:hAnsi="Arial" w:cs="Arial"/>
                <w:bCs/>
                <w:color w:val="000000"/>
                <w:sz w:val="22"/>
                <w:szCs w:val="22"/>
              </w:rPr>
              <w:t xml:space="preserve">Range in </w:t>
            </w:r>
            <w:r>
              <w:rPr>
                <w:rFonts w:ascii="Arial" w:eastAsia="Times New Roman" w:hAnsi="Arial" w:cs="Arial"/>
                <w:bCs/>
                <w:color w:val="000000"/>
                <w:sz w:val="22"/>
                <w:szCs w:val="22"/>
              </w:rPr>
              <w:t>t</w:t>
            </w:r>
            <w:r w:rsidRPr="00DD1BCE">
              <w:rPr>
                <w:rFonts w:ascii="Arial" w:eastAsia="Times New Roman" w:hAnsi="Arial" w:cs="Arial"/>
                <w:bCs/>
                <w:color w:val="000000"/>
                <w:sz w:val="22"/>
                <w:szCs w:val="22"/>
              </w:rPr>
              <w:t>otals</w:t>
            </w:r>
          </w:p>
        </w:tc>
        <w:tc>
          <w:tcPr>
            <w:tcW w:w="1289" w:type="dxa"/>
            <w:hideMark/>
          </w:tcPr>
          <w:p w14:paraId="2EE26000"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0 - 99</w:t>
            </w:r>
          </w:p>
        </w:tc>
        <w:tc>
          <w:tcPr>
            <w:tcW w:w="1289" w:type="dxa"/>
            <w:hideMark/>
          </w:tcPr>
          <w:p w14:paraId="3D89B485"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0 - 165</w:t>
            </w:r>
          </w:p>
        </w:tc>
        <w:tc>
          <w:tcPr>
            <w:tcW w:w="1289" w:type="dxa"/>
            <w:hideMark/>
          </w:tcPr>
          <w:p w14:paraId="66DF27F5"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0 - 344</w:t>
            </w:r>
          </w:p>
        </w:tc>
        <w:tc>
          <w:tcPr>
            <w:tcW w:w="1289" w:type="dxa"/>
            <w:hideMark/>
          </w:tcPr>
          <w:p w14:paraId="1A0CD373"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0 – 853</w:t>
            </w:r>
          </w:p>
        </w:tc>
        <w:tc>
          <w:tcPr>
            <w:tcW w:w="1289" w:type="dxa"/>
          </w:tcPr>
          <w:p w14:paraId="79189666"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0-1019</w:t>
            </w:r>
          </w:p>
        </w:tc>
      </w:tr>
      <w:tr w:rsidR="00E42D82" w:rsidRPr="00DD1BCE" w14:paraId="219AE6E7" w14:textId="77777777" w:rsidTr="002675DA">
        <w:trPr>
          <w:trHeight w:val="320"/>
        </w:trPr>
        <w:tc>
          <w:tcPr>
            <w:tcW w:w="1803" w:type="dxa"/>
            <w:tcBorders>
              <w:bottom w:val="single" w:sz="4" w:space="0" w:color="auto"/>
            </w:tcBorders>
            <w:hideMark/>
          </w:tcPr>
          <w:p w14:paraId="4D1C56B1" w14:textId="77777777" w:rsidR="00E42D82" w:rsidRPr="00DD1BCE" w:rsidRDefault="00E42D82" w:rsidP="002675DA">
            <w:pPr>
              <w:rPr>
                <w:rFonts w:ascii="Arial" w:eastAsia="Times New Roman" w:hAnsi="Arial" w:cs="Arial"/>
                <w:bCs/>
                <w:color w:val="000000"/>
                <w:sz w:val="22"/>
                <w:szCs w:val="22"/>
              </w:rPr>
            </w:pPr>
            <w:r w:rsidRPr="00DD1BCE">
              <w:rPr>
                <w:rFonts w:ascii="Arial" w:eastAsia="Times New Roman" w:hAnsi="Arial" w:cs="Arial"/>
                <w:bCs/>
                <w:color w:val="000000"/>
                <w:sz w:val="22"/>
                <w:szCs w:val="22"/>
              </w:rPr>
              <w:t xml:space="preserve">Peak </w:t>
            </w:r>
            <w:r>
              <w:rPr>
                <w:rFonts w:ascii="Arial" w:eastAsia="Times New Roman" w:hAnsi="Arial" w:cs="Arial"/>
                <w:bCs/>
                <w:color w:val="000000"/>
                <w:sz w:val="22"/>
                <w:szCs w:val="22"/>
              </w:rPr>
              <w:t>f</w:t>
            </w:r>
            <w:r w:rsidRPr="00DD1BCE">
              <w:rPr>
                <w:rFonts w:ascii="Arial" w:eastAsia="Times New Roman" w:hAnsi="Arial" w:cs="Arial"/>
                <w:bCs/>
                <w:color w:val="000000"/>
                <w:sz w:val="22"/>
                <w:szCs w:val="22"/>
              </w:rPr>
              <w:t>light</w:t>
            </w:r>
          </w:p>
        </w:tc>
        <w:tc>
          <w:tcPr>
            <w:tcW w:w="1289" w:type="dxa"/>
            <w:tcBorders>
              <w:bottom w:val="single" w:sz="4" w:space="0" w:color="auto"/>
            </w:tcBorders>
            <w:hideMark/>
          </w:tcPr>
          <w:p w14:paraId="53369346"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2-Aug</w:t>
            </w:r>
          </w:p>
        </w:tc>
        <w:tc>
          <w:tcPr>
            <w:tcW w:w="1289" w:type="dxa"/>
            <w:tcBorders>
              <w:bottom w:val="single" w:sz="4" w:space="0" w:color="auto"/>
            </w:tcBorders>
            <w:hideMark/>
          </w:tcPr>
          <w:p w14:paraId="6FBCCF80"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2-Aug</w:t>
            </w:r>
          </w:p>
        </w:tc>
        <w:tc>
          <w:tcPr>
            <w:tcW w:w="1289" w:type="dxa"/>
            <w:tcBorders>
              <w:bottom w:val="single" w:sz="4" w:space="0" w:color="auto"/>
            </w:tcBorders>
            <w:hideMark/>
          </w:tcPr>
          <w:p w14:paraId="397150FE"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25-Jul</w:t>
            </w:r>
          </w:p>
        </w:tc>
        <w:tc>
          <w:tcPr>
            <w:tcW w:w="1289" w:type="dxa"/>
            <w:tcBorders>
              <w:bottom w:val="single" w:sz="4" w:space="0" w:color="auto"/>
            </w:tcBorders>
            <w:hideMark/>
          </w:tcPr>
          <w:p w14:paraId="4B3D04E7"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21-28-Jul </w:t>
            </w:r>
          </w:p>
        </w:tc>
        <w:tc>
          <w:tcPr>
            <w:tcW w:w="1289" w:type="dxa"/>
            <w:tcBorders>
              <w:bottom w:val="single" w:sz="4" w:space="0" w:color="auto"/>
            </w:tcBorders>
          </w:tcPr>
          <w:p w14:paraId="7EF1E995"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3-Aug</w:t>
            </w:r>
          </w:p>
        </w:tc>
      </w:tr>
      <w:tr w:rsidR="00E42D82" w:rsidRPr="00DD1BCE" w14:paraId="101C7174" w14:textId="77777777" w:rsidTr="002675DA">
        <w:trPr>
          <w:trHeight w:val="320"/>
        </w:trPr>
        <w:tc>
          <w:tcPr>
            <w:tcW w:w="1803" w:type="dxa"/>
            <w:tcBorders>
              <w:top w:val="single" w:sz="4" w:space="0" w:color="auto"/>
            </w:tcBorders>
          </w:tcPr>
          <w:p w14:paraId="4E98E370" w14:textId="77777777" w:rsidR="00E42D82" w:rsidRPr="00033C33" w:rsidRDefault="00E42D82" w:rsidP="002675DA">
            <w:pPr>
              <w:rPr>
                <w:rFonts w:ascii="Arial" w:eastAsia="Times New Roman" w:hAnsi="Arial" w:cs="Arial"/>
                <w:b/>
                <w:bCs/>
                <w:color w:val="000000"/>
              </w:rPr>
            </w:pPr>
            <w:r w:rsidRPr="00033C33">
              <w:rPr>
                <w:rFonts w:ascii="Arial" w:eastAsia="Times New Roman" w:hAnsi="Arial" w:cs="Arial"/>
                <w:b/>
                <w:bCs/>
                <w:color w:val="000000"/>
              </w:rPr>
              <w:t>Pennsylvania</w:t>
            </w:r>
          </w:p>
        </w:tc>
        <w:tc>
          <w:tcPr>
            <w:tcW w:w="1289" w:type="dxa"/>
            <w:tcBorders>
              <w:top w:val="single" w:sz="4" w:space="0" w:color="auto"/>
            </w:tcBorders>
          </w:tcPr>
          <w:p w14:paraId="5A5A3061" w14:textId="77777777" w:rsidR="00E42D82" w:rsidRPr="00DD1BCE" w:rsidRDefault="00E42D82" w:rsidP="002675DA">
            <w:pPr>
              <w:rPr>
                <w:rFonts w:ascii="Arial" w:eastAsia="Times New Roman" w:hAnsi="Arial" w:cs="Arial"/>
                <w:color w:val="000000"/>
              </w:rPr>
            </w:pPr>
          </w:p>
        </w:tc>
        <w:tc>
          <w:tcPr>
            <w:tcW w:w="1289" w:type="dxa"/>
            <w:tcBorders>
              <w:top w:val="single" w:sz="4" w:space="0" w:color="auto"/>
            </w:tcBorders>
          </w:tcPr>
          <w:p w14:paraId="50FEDA45" w14:textId="77777777" w:rsidR="00E42D82" w:rsidRPr="00DD1BCE" w:rsidRDefault="00E42D82" w:rsidP="002675DA">
            <w:pPr>
              <w:rPr>
                <w:rFonts w:ascii="Arial" w:eastAsia="Times New Roman" w:hAnsi="Arial" w:cs="Arial"/>
                <w:color w:val="000000"/>
              </w:rPr>
            </w:pPr>
          </w:p>
        </w:tc>
        <w:tc>
          <w:tcPr>
            <w:tcW w:w="1289" w:type="dxa"/>
            <w:tcBorders>
              <w:top w:val="single" w:sz="4" w:space="0" w:color="auto"/>
            </w:tcBorders>
          </w:tcPr>
          <w:p w14:paraId="5C086B85" w14:textId="77777777" w:rsidR="00E42D82" w:rsidRPr="00DD1BCE" w:rsidRDefault="00E42D82" w:rsidP="002675DA">
            <w:pPr>
              <w:rPr>
                <w:rFonts w:ascii="Arial" w:eastAsia="Times New Roman" w:hAnsi="Arial" w:cs="Arial"/>
                <w:color w:val="000000"/>
              </w:rPr>
            </w:pPr>
          </w:p>
        </w:tc>
        <w:tc>
          <w:tcPr>
            <w:tcW w:w="1289" w:type="dxa"/>
            <w:tcBorders>
              <w:top w:val="single" w:sz="4" w:space="0" w:color="auto"/>
            </w:tcBorders>
          </w:tcPr>
          <w:p w14:paraId="4A11C115" w14:textId="77777777" w:rsidR="00E42D82" w:rsidRPr="00DD1BCE" w:rsidRDefault="00E42D82" w:rsidP="002675DA">
            <w:pPr>
              <w:rPr>
                <w:rFonts w:ascii="Arial" w:eastAsia="Times New Roman" w:hAnsi="Arial" w:cs="Arial"/>
                <w:color w:val="000000"/>
              </w:rPr>
            </w:pPr>
          </w:p>
        </w:tc>
        <w:tc>
          <w:tcPr>
            <w:tcW w:w="1289" w:type="dxa"/>
            <w:tcBorders>
              <w:top w:val="single" w:sz="4" w:space="0" w:color="auto"/>
            </w:tcBorders>
          </w:tcPr>
          <w:p w14:paraId="26290E75" w14:textId="77777777" w:rsidR="00E42D82" w:rsidRPr="00DD1BCE" w:rsidRDefault="00E42D82" w:rsidP="002675DA">
            <w:pPr>
              <w:rPr>
                <w:rFonts w:ascii="Arial" w:eastAsia="Times New Roman" w:hAnsi="Arial" w:cs="Arial"/>
                <w:color w:val="000000"/>
              </w:rPr>
            </w:pPr>
          </w:p>
        </w:tc>
      </w:tr>
      <w:tr w:rsidR="00E42D82" w:rsidRPr="00DD1BCE" w14:paraId="3FC70FB3" w14:textId="77777777" w:rsidTr="002675DA">
        <w:trPr>
          <w:trHeight w:val="320"/>
        </w:trPr>
        <w:tc>
          <w:tcPr>
            <w:tcW w:w="1803" w:type="dxa"/>
          </w:tcPr>
          <w:p w14:paraId="2E39258A" w14:textId="77777777" w:rsidR="00E42D82" w:rsidRPr="00DD1BCE" w:rsidRDefault="00E42D82" w:rsidP="002675DA">
            <w:pPr>
              <w:rPr>
                <w:rFonts w:ascii="Arial" w:eastAsia="Times New Roman" w:hAnsi="Arial" w:cs="Arial"/>
                <w:bCs/>
                <w:color w:val="000000"/>
                <w:sz w:val="22"/>
                <w:szCs w:val="22"/>
              </w:rPr>
            </w:pPr>
            <w:r w:rsidRPr="00DD1BCE">
              <w:rPr>
                <w:rFonts w:ascii="Arial" w:eastAsia="Times New Roman" w:hAnsi="Arial" w:cs="Arial"/>
                <w:bCs/>
                <w:color w:val="000000"/>
                <w:sz w:val="22"/>
                <w:szCs w:val="22"/>
              </w:rPr>
              <w:t xml:space="preserve">No. </w:t>
            </w:r>
            <w:proofErr w:type="gramStart"/>
            <w:r>
              <w:rPr>
                <w:rFonts w:ascii="Arial" w:eastAsia="Times New Roman" w:hAnsi="Arial" w:cs="Arial"/>
                <w:bCs/>
                <w:color w:val="000000"/>
                <w:sz w:val="22"/>
                <w:szCs w:val="22"/>
              </w:rPr>
              <w:t>c</w:t>
            </w:r>
            <w:r w:rsidRPr="00DD1BCE">
              <w:rPr>
                <w:rFonts w:ascii="Arial" w:eastAsia="Times New Roman" w:hAnsi="Arial" w:cs="Arial"/>
                <w:bCs/>
                <w:color w:val="000000"/>
                <w:sz w:val="22"/>
                <w:szCs w:val="22"/>
              </w:rPr>
              <w:t>ounties</w:t>
            </w:r>
            <w:proofErr w:type="gramEnd"/>
          </w:p>
        </w:tc>
        <w:tc>
          <w:tcPr>
            <w:tcW w:w="1289" w:type="dxa"/>
          </w:tcPr>
          <w:p w14:paraId="6161F406"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40</w:t>
            </w:r>
          </w:p>
        </w:tc>
        <w:tc>
          <w:tcPr>
            <w:tcW w:w="1289" w:type="dxa"/>
          </w:tcPr>
          <w:p w14:paraId="05DB82AB"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36</w:t>
            </w:r>
          </w:p>
        </w:tc>
        <w:tc>
          <w:tcPr>
            <w:tcW w:w="1289" w:type="dxa"/>
          </w:tcPr>
          <w:p w14:paraId="51309098"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23</w:t>
            </w:r>
          </w:p>
        </w:tc>
        <w:tc>
          <w:tcPr>
            <w:tcW w:w="1289" w:type="dxa"/>
          </w:tcPr>
          <w:p w14:paraId="4F27F315"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23</w:t>
            </w:r>
          </w:p>
        </w:tc>
        <w:tc>
          <w:tcPr>
            <w:tcW w:w="1289" w:type="dxa"/>
          </w:tcPr>
          <w:p w14:paraId="4AA53AA1"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20</w:t>
            </w:r>
          </w:p>
        </w:tc>
      </w:tr>
      <w:tr w:rsidR="00E42D82" w:rsidRPr="00DD1BCE" w14:paraId="51D381D6" w14:textId="77777777" w:rsidTr="002675DA">
        <w:trPr>
          <w:trHeight w:val="320"/>
        </w:trPr>
        <w:tc>
          <w:tcPr>
            <w:tcW w:w="1803" w:type="dxa"/>
          </w:tcPr>
          <w:p w14:paraId="52B21E5E" w14:textId="77777777" w:rsidR="00E42D82" w:rsidRPr="00DD1BCE" w:rsidRDefault="00E42D82" w:rsidP="002675DA">
            <w:pPr>
              <w:rPr>
                <w:rFonts w:ascii="Arial" w:eastAsia="Times New Roman" w:hAnsi="Arial" w:cs="Arial"/>
                <w:bCs/>
                <w:color w:val="000000"/>
                <w:sz w:val="22"/>
                <w:szCs w:val="22"/>
              </w:rPr>
            </w:pPr>
            <w:r w:rsidRPr="00DD1BCE">
              <w:rPr>
                <w:rFonts w:ascii="Arial" w:eastAsia="Times New Roman" w:hAnsi="Arial" w:cs="Arial"/>
                <w:bCs/>
                <w:color w:val="000000"/>
                <w:sz w:val="22"/>
                <w:szCs w:val="22"/>
              </w:rPr>
              <w:t xml:space="preserve">No. </w:t>
            </w:r>
            <w:proofErr w:type="gramStart"/>
            <w:r>
              <w:rPr>
                <w:rFonts w:ascii="Arial" w:eastAsia="Times New Roman" w:hAnsi="Arial" w:cs="Arial"/>
                <w:bCs/>
                <w:color w:val="000000"/>
                <w:sz w:val="22"/>
                <w:szCs w:val="22"/>
              </w:rPr>
              <w:t>t</w:t>
            </w:r>
            <w:r w:rsidRPr="00DD1BCE">
              <w:rPr>
                <w:rFonts w:ascii="Arial" w:eastAsia="Times New Roman" w:hAnsi="Arial" w:cs="Arial"/>
                <w:bCs/>
                <w:color w:val="000000"/>
                <w:sz w:val="22"/>
                <w:szCs w:val="22"/>
              </w:rPr>
              <w:t>raps</w:t>
            </w:r>
            <w:proofErr w:type="gramEnd"/>
          </w:p>
        </w:tc>
        <w:tc>
          <w:tcPr>
            <w:tcW w:w="1289" w:type="dxa"/>
          </w:tcPr>
          <w:p w14:paraId="1643DBE9"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45</w:t>
            </w:r>
          </w:p>
        </w:tc>
        <w:tc>
          <w:tcPr>
            <w:tcW w:w="1289" w:type="dxa"/>
          </w:tcPr>
          <w:p w14:paraId="4458325E"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41</w:t>
            </w:r>
          </w:p>
        </w:tc>
        <w:tc>
          <w:tcPr>
            <w:tcW w:w="1289" w:type="dxa"/>
          </w:tcPr>
          <w:p w14:paraId="069106E2"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28</w:t>
            </w:r>
          </w:p>
        </w:tc>
        <w:tc>
          <w:tcPr>
            <w:tcW w:w="1289" w:type="dxa"/>
          </w:tcPr>
          <w:p w14:paraId="04C1D190"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38</w:t>
            </w:r>
          </w:p>
        </w:tc>
        <w:tc>
          <w:tcPr>
            <w:tcW w:w="1289" w:type="dxa"/>
          </w:tcPr>
          <w:p w14:paraId="1A914367"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22</w:t>
            </w:r>
          </w:p>
        </w:tc>
      </w:tr>
      <w:tr w:rsidR="00E42D82" w:rsidRPr="00DD1BCE" w14:paraId="06E4720B" w14:textId="77777777" w:rsidTr="002675DA">
        <w:trPr>
          <w:trHeight w:val="320"/>
        </w:trPr>
        <w:tc>
          <w:tcPr>
            <w:tcW w:w="1803" w:type="dxa"/>
          </w:tcPr>
          <w:p w14:paraId="3A28CA28" w14:textId="77777777" w:rsidR="00E42D82" w:rsidRPr="00DD1BCE" w:rsidRDefault="00E42D82" w:rsidP="002675DA">
            <w:pPr>
              <w:rPr>
                <w:rFonts w:ascii="Arial" w:eastAsia="Times New Roman" w:hAnsi="Arial" w:cs="Arial"/>
                <w:bCs/>
                <w:color w:val="000000"/>
                <w:sz w:val="22"/>
                <w:szCs w:val="22"/>
              </w:rPr>
            </w:pPr>
            <w:r>
              <w:rPr>
                <w:rFonts w:ascii="Arial" w:eastAsia="Times New Roman" w:hAnsi="Arial" w:cs="Arial"/>
                <w:bCs/>
                <w:color w:val="000000"/>
                <w:sz w:val="22"/>
                <w:szCs w:val="22"/>
              </w:rPr>
              <w:t>Moths captured</w:t>
            </w:r>
          </w:p>
        </w:tc>
        <w:tc>
          <w:tcPr>
            <w:tcW w:w="1289" w:type="dxa"/>
            <w:vAlign w:val="bottom"/>
          </w:tcPr>
          <w:p w14:paraId="49E02B16" w14:textId="77777777" w:rsidR="00E42D82" w:rsidRPr="00DD1BCE" w:rsidRDefault="00E42D82" w:rsidP="002675DA">
            <w:pPr>
              <w:rPr>
                <w:rFonts w:ascii="Arial" w:eastAsia="Times New Roman" w:hAnsi="Arial" w:cs="Arial"/>
                <w:color w:val="000000"/>
              </w:rPr>
            </w:pPr>
            <w:r>
              <w:rPr>
                <w:rFonts w:ascii="Calibri" w:eastAsia="Times New Roman" w:hAnsi="Calibri" w:cs="Times New Roman"/>
                <w:color w:val="000000"/>
              </w:rPr>
              <w:t>360</w:t>
            </w:r>
          </w:p>
        </w:tc>
        <w:tc>
          <w:tcPr>
            <w:tcW w:w="1289" w:type="dxa"/>
            <w:vAlign w:val="bottom"/>
          </w:tcPr>
          <w:p w14:paraId="37E1BA91" w14:textId="77777777" w:rsidR="00E42D82" w:rsidRPr="00DD1BCE" w:rsidRDefault="00E42D82" w:rsidP="002675DA">
            <w:pPr>
              <w:rPr>
                <w:rFonts w:ascii="Arial" w:eastAsia="Times New Roman" w:hAnsi="Arial" w:cs="Arial"/>
                <w:color w:val="000000"/>
              </w:rPr>
            </w:pPr>
            <w:r>
              <w:rPr>
                <w:rFonts w:ascii="Calibri" w:eastAsia="Times New Roman" w:hAnsi="Calibri" w:cs="Times New Roman"/>
                <w:color w:val="000000"/>
              </w:rPr>
              <w:t>369</w:t>
            </w:r>
          </w:p>
        </w:tc>
        <w:tc>
          <w:tcPr>
            <w:tcW w:w="1289" w:type="dxa"/>
            <w:vAlign w:val="bottom"/>
          </w:tcPr>
          <w:p w14:paraId="69BF22C4" w14:textId="77777777" w:rsidR="00E42D82" w:rsidRPr="00DD1BCE" w:rsidRDefault="00E42D82" w:rsidP="002675DA">
            <w:pPr>
              <w:rPr>
                <w:rFonts w:ascii="Arial" w:eastAsia="Times New Roman" w:hAnsi="Arial" w:cs="Arial"/>
                <w:color w:val="000000"/>
              </w:rPr>
            </w:pPr>
            <w:r>
              <w:rPr>
                <w:rFonts w:ascii="Calibri" w:eastAsia="Times New Roman" w:hAnsi="Calibri" w:cs="Times New Roman"/>
                <w:color w:val="000000"/>
              </w:rPr>
              <w:t>1288</w:t>
            </w:r>
          </w:p>
        </w:tc>
        <w:tc>
          <w:tcPr>
            <w:tcW w:w="1289" w:type="dxa"/>
            <w:vAlign w:val="bottom"/>
          </w:tcPr>
          <w:p w14:paraId="64A5AE17" w14:textId="77777777" w:rsidR="00E42D82" w:rsidRPr="00DD1BCE" w:rsidRDefault="00E42D82" w:rsidP="002675DA">
            <w:pPr>
              <w:rPr>
                <w:rFonts w:ascii="Arial" w:eastAsia="Times New Roman" w:hAnsi="Arial" w:cs="Arial"/>
                <w:color w:val="000000"/>
              </w:rPr>
            </w:pPr>
            <w:r>
              <w:rPr>
                <w:rFonts w:ascii="Calibri" w:eastAsia="Times New Roman" w:hAnsi="Calibri" w:cs="Times New Roman"/>
                <w:color w:val="000000"/>
              </w:rPr>
              <w:t>418</w:t>
            </w:r>
          </w:p>
        </w:tc>
        <w:tc>
          <w:tcPr>
            <w:tcW w:w="1289" w:type="dxa"/>
            <w:vAlign w:val="bottom"/>
          </w:tcPr>
          <w:p w14:paraId="43148FFB" w14:textId="77777777" w:rsidR="00E42D82" w:rsidRPr="00DD1BCE" w:rsidRDefault="00E42D82" w:rsidP="002675DA">
            <w:pPr>
              <w:rPr>
                <w:rFonts w:ascii="Arial" w:eastAsia="Times New Roman" w:hAnsi="Arial" w:cs="Arial"/>
                <w:color w:val="000000"/>
              </w:rPr>
            </w:pPr>
            <w:r>
              <w:rPr>
                <w:rFonts w:ascii="Calibri" w:eastAsia="Times New Roman" w:hAnsi="Calibri" w:cs="Times New Roman"/>
                <w:color w:val="000000"/>
              </w:rPr>
              <w:t>1518</w:t>
            </w:r>
          </w:p>
        </w:tc>
      </w:tr>
      <w:tr w:rsidR="00E42D82" w:rsidRPr="00DD1BCE" w14:paraId="1C7ED474" w14:textId="77777777" w:rsidTr="002675DA">
        <w:trPr>
          <w:trHeight w:val="320"/>
        </w:trPr>
        <w:tc>
          <w:tcPr>
            <w:tcW w:w="1803" w:type="dxa"/>
          </w:tcPr>
          <w:p w14:paraId="04F7CC05" w14:textId="77777777" w:rsidR="00E42D82" w:rsidRPr="00DD1BCE" w:rsidRDefault="00E42D82" w:rsidP="002675DA">
            <w:pPr>
              <w:rPr>
                <w:rFonts w:ascii="Arial" w:eastAsia="Times New Roman" w:hAnsi="Arial" w:cs="Arial"/>
                <w:bCs/>
                <w:color w:val="000000"/>
                <w:sz w:val="22"/>
                <w:szCs w:val="22"/>
              </w:rPr>
            </w:pPr>
            <w:r w:rsidRPr="00DD1BCE">
              <w:rPr>
                <w:rFonts w:ascii="Arial" w:eastAsia="Times New Roman" w:hAnsi="Arial" w:cs="Arial"/>
                <w:bCs/>
                <w:color w:val="000000"/>
                <w:sz w:val="22"/>
                <w:szCs w:val="22"/>
              </w:rPr>
              <w:t>Mean WBC/trap</w:t>
            </w:r>
          </w:p>
        </w:tc>
        <w:tc>
          <w:tcPr>
            <w:tcW w:w="1289" w:type="dxa"/>
          </w:tcPr>
          <w:p w14:paraId="315A7BE3"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8</w:t>
            </w:r>
          </w:p>
        </w:tc>
        <w:tc>
          <w:tcPr>
            <w:tcW w:w="1289" w:type="dxa"/>
          </w:tcPr>
          <w:p w14:paraId="774F8369"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9</w:t>
            </w:r>
          </w:p>
        </w:tc>
        <w:tc>
          <w:tcPr>
            <w:tcW w:w="1289" w:type="dxa"/>
          </w:tcPr>
          <w:p w14:paraId="40714C14"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46</w:t>
            </w:r>
          </w:p>
        </w:tc>
        <w:tc>
          <w:tcPr>
            <w:tcW w:w="1289" w:type="dxa"/>
          </w:tcPr>
          <w:p w14:paraId="55807BB3"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11 </w:t>
            </w:r>
          </w:p>
        </w:tc>
        <w:tc>
          <w:tcPr>
            <w:tcW w:w="1289" w:type="dxa"/>
          </w:tcPr>
          <w:p w14:paraId="3D16531A"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69</w:t>
            </w:r>
          </w:p>
        </w:tc>
      </w:tr>
      <w:tr w:rsidR="00E42D82" w:rsidRPr="00DD1BCE" w14:paraId="6656D4B2" w14:textId="77777777" w:rsidTr="002675DA">
        <w:trPr>
          <w:trHeight w:val="320"/>
        </w:trPr>
        <w:tc>
          <w:tcPr>
            <w:tcW w:w="1803" w:type="dxa"/>
          </w:tcPr>
          <w:p w14:paraId="48A92EF9" w14:textId="77777777" w:rsidR="00E42D82" w:rsidRPr="00DD1BCE" w:rsidRDefault="00E42D82" w:rsidP="002675DA">
            <w:pPr>
              <w:rPr>
                <w:rFonts w:ascii="Arial" w:eastAsia="Times New Roman" w:hAnsi="Arial" w:cs="Arial"/>
                <w:bCs/>
                <w:color w:val="000000"/>
                <w:sz w:val="22"/>
                <w:szCs w:val="22"/>
              </w:rPr>
            </w:pPr>
            <w:r w:rsidRPr="00DD1BCE">
              <w:rPr>
                <w:rFonts w:ascii="Arial" w:eastAsia="Times New Roman" w:hAnsi="Arial" w:cs="Arial"/>
                <w:bCs/>
                <w:color w:val="000000"/>
                <w:sz w:val="22"/>
                <w:szCs w:val="22"/>
              </w:rPr>
              <w:t xml:space="preserve">Range in </w:t>
            </w:r>
            <w:r>
              <w:rPr>
                <w:rFonts w:ascii="Arial" w:eastAsia="Times New Roman" w:hAnsi="Arial" w:cs="Arial"/>
                <w:bCs/>
                <w:color w:val="000000"/>
                <w:sz w:val="22"/>
                <w:szCs w:val="22"/>
              </w:rPr>
              <w:t>t</w:t>
            </w:r>
            <w:r w:rsidRPr="00DD1BCE">
              <w:rPr>
                <w:rFonts w:ascii="Arial" w:eastAsia="Times New Roman" w:hAnsi="Arial" w:cs="Arial"/>
                <w:bCs/>
                <w:color w:val="000000"/>
                <w:sz w:val="22"/>
                <w:szCs w:val="22"/>
              </w:rPr>
              <w:t>otals</w:t>
            </w:r>
          </w:p>
        </w:tc>
        <w:tc>
          <w:tcPr>
            <w:tcW w:w="1289" w:type="dxa"/>
          </w:tcPr>
          <w:p w14:paraId="1D7BCF37"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0-197</w:t>
            </w:r>
          </w:p>
        </w:tc>
        <w:tc>
          <w:tcPr>
            <w:tcW w:w="1289" w:type="dxa"/>
          </w:tcPr>
          <w:p w14:paraId="31C932C5"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0-117</w:t>
            </w:r>
          </w:p>
        </w:tc>
        <w:tc>
          <w:tcPr>
            <w:tcW w:w="1289" w:type="dxa"/>
          </w:tcPr>
          <w:p w14:paraId="0EAD757A"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0-393</w:t>
            </w:r>
          </w:p>
        </w:tc>
        <w:tc>
          <w:tcPr>
            <w:tcW w:w="1289" w:type="dxa"/>
          </w:tcPr>
          <w:p w14:paraId="2F808EDB"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0-74</w:t>
            </w:r>
          </w:p>
        </w:tc>
        <w:tc>
          <w:tcPr>
            <w:tcW w:w="1289" w:type="dxa"/>
          </w:tcPr>
          <w:p w14:paraId="71F5309C"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0-786</w:t>
            </w:r>
          </w:p>
        </w:tc>
      </w:tr>
      <w:tr w:rsidR="00E42D82" w:rsidRPr="00DD1BCE" w14:paraId="4719B35F" w14:textId="77777777" w:rsidTr="002675DA">
        <w:trPr>
          <w:trHeight w:val="320"/>
        </w:trPr>
        <w:tc>
          <w:tcPr>
            <w:tcW w:w="1803" w:type="dxa"/>
            <w:tcBorders>
              <w:bottom w:val="single" w:sz="4" w:space="0" w:color="auto"/>
            </w:tcBorders>
          </w:tcPr>
          <w:p w14:paraId="2C2A8C9A" w14:textId="77777777" w:rsidR="00E42D82" w:rsidRPr="00DD1BCE" w:rsidRDefault="00E42D82" w:rsidP="002675DA">
            <w:pPr>
              <w:rPr>
                <w:rFonts w:ascii="Arial" w:eastAsia="Times New Roman" w:hAnsi="Arial" w:cs="Arial"/>
                <w:bCs/>
                <w:color w:val="000000"/>
                <w:sz w:val="22"/>
                <w:szCs w:val="22"/>
              </w:rPr>
            </w:pPr>
            <w:r w:rsidRPr="00DD1BCE">
              <w:rPr>
                <w:rFonts w:ascii="Arial" w:eastAsia="Times New Roman" w:hAnsi="Arial" w:cs="Arial"/>
                <w:bCs/>
                <w:color w:val="000000"/>
                <w:sz w:val="22"/>
                <w:szCs w:val="22"/>
              </w:rPr>
              <w:t xml:space="preserve">Peak </w:t>
            </w:r>
            <w:r>
              <w:rPr>
                <w:rFonts w:ascii="Arial" w:eastAsia="Times New Roman" w:hAnsi="Arial" w:cs="Arial"/>
                <w:bCs/>
                <w:color w:val="000000"/>
                <w:sz w:val="22"/>
                <w:szCs w:val="22"/>
              </w:rPr>
              <w:t>f</w:t>
            </w:r>
            <w:r w:rsidRPr="00DD1BCE">
              <w:rPr>
                <w:rFonts w:ascii="Arial" w:eastAsia="Times New Roman" w:hAnsi="Arial" w:cs="Arial"/>
                <w:bCs/>
                <w:color w:val="000000"/>
                <w:sz w:val="22"/>
                <w:szCs w:val="22"/>
              </w:rPr>
              <w:t>light</w:t>
            </w:r>
          </w:p>
        </w:tc>
        <w:tc>
          <w:tcPr>
            <w:tcW w:w="1289" w:type="dxa"/>
            <w:tcBorders>
              <w:bottom w:val="single" w:sz="4" w:space="0" w:color="auto"/>
            </w:tcBorders>
          </w:tcPr>
          <w:p w14:paraId="7760C4E9"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18 July</w:t>
            </w:r>
          </w:p>
        </w:tc>
        <w:tc>
          <w:tcPr>
            <w:tcW w:w="1289" w:type="dxa"/>
            <w:tcBorders>
              <w:bottom w:val="single" w:sz="4" w:space="0" w:color="auto"/>
            </w:tcBorders>
          </w:tcPr>
          <w:p w14:paraId="566F1E19"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18 July</w:t>
            </w:r>
          </w:p>
        </w:tc>
        <w:tc>
          <w:tcPr>
            <w:tcW w:w="1289" w:type="dxa"/>
            <w:tcBorders>
              <w:bottom w:val="single" w:sz="4" w:space="0" w:color="auto"/>
            </w:tcBorders>
          </w:tcPr>
          <w:p w14:paraId="7FE27DDE"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28 July</w:t>
            </w:r>
          </w:p>
        </w:tc>
        <w:tc>
          <w:tcPr>
            <w:tcW w:w="1289" w:type="dxa"/>
            <w:tcBorders>
              <w:bottom w:val="single" w:sz="4" w:space="0" w:color="auto"/>
            </w:tcBorders>
          </w:tcPr>
          <w:p w14:paraId="2F03B738"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5 Aug</w:t>
            </w:r>
          </w:p>
        </w:tc>
        <w:tc>
          <w:tcPr>
            <w:tcW w:w="1289" w:type="dxa"/>
            <w:tcBorders>
              <w:bottom w:val="single" w:sz="4" w:space="0" w:color="auto"/>
            </w:tcBorders>
          </w:tcPr>
          <w:p w14:paraId="3C98A5B4"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4 Aug</w:t>
            </w:r>
          </w:p>
        </w:tc>
      </w:tr>
      <w:tr w:rsidR="00E42D82" w:rsidRPr="00DD1BCE" w14:paraId="16E15355" w14:textId="77777777" w:rsidTr="002675DA">
        <w:trPr>
          <w:trHeight w:val="320"/>
        </w:trPr>
        <w:tc>
          <w:tcPr>
            <w:tcW w:w="1803" w:type="dxa"/>
            <w:tcBorders>
              <w:top w:val="single" w:sz="4" w:space="0" w:color="auto"/>
            </w:tcBorders>
            <w:hideMark/>
          </w:tcPr>
          <w:p w14:paraId="40031A34" w14:textId="77777777" w:rsidR="00E42D82" w:rsidRPr="00DD1BCE" w:rsidRDefault="00E42D82" w:rsidP="002675DA">
            <w:pPr>
              <w:rPr>
                <w:rFonts w:ascii="Arial" w:eastAsia="Times New Roman" w:hAnsi="Arial" w:cs="Arial"/>
                <w:b/>
                <w:bCs/>
                <w:color w:val="000000"/>
              </w:rPr>
            </w:pPr>
            <w:r w:rsidRPr="00DD1BCE">
              <w:rPr>
                <w:rFonts w:ascii="Arial" w:eastAsia="Times New Roman" w:hAnsi="Arial" w:cs="Arial"/>
                <w:b/>
                <w:bCs/>
                <w:color w:val="000000"/>
              </w:rPr>
              <w:t>Vermont</w:t>
            </w:r>
          </w:p>
        </w:tc>
        <w:tc>
          <w:tcPr>
            <w:tcW w:w="1289" w:type="dxa"/>
            <w:tcBorders>
              <w:top w:val="single" w:sz="4" w:space="0" w:color="auto"/>
            </w:tcBorders>
            <w:noWrap/>
            <w:hideMark/>
          </w:tcPr>
          <w:p w14:paraId="52111CCC" w14:textId="77777777" w:rsidR="00E42D82" w:rsidRPr="00DD1BCE" w:rsidRDefault="00E42D82" w:rsidP="002675DA">
            <w:pPr>
              <w:rPr>
                <w:rFonts w:ascii="Arial" w:eastAsia="Times New Roman" w:hAnsi="Arial" w:cs="Arial"/>
                <w:color w:val="000000"/>
              </w:rPr>
            </w:pPr>
          </w:p>
        </w:tc>
        <w:tc>
          <w:tcPr>
            <w:tcW w:w="1289" w:type="dxa"/>
            <w:tcBorders>
              <w:top w:val="single" w:sz="4" w:space="0" w:color="auto"/>
            </w:tcBorders>
            <w:noWrap/>
            <w:hideMark/>
          </w:tcPr>
          <w:p w14:paraId="758AAB21" w14:textId="77777777" w:rsidR="00E42D82" w:rsidRPr="00DD1BCE" w:rsidRDefault="00E42D82" w:rsidP="002675DA">
            <w:pPr>
              <w:rPr>
                <w:rFonts w:ascii="Arial" w:eastAsia="Times New Roman" w:hAnsi="Arial" w:cs="Arial"/>
                <w:color w:val="000000"/>
              </w:rPr>
            </w:pPr>
          </w:p>
        </w:tc>
        <w:tc>
          <w:tcPr>
            <w:tcW w:w="1289" w:type="dxa"/>
            <w:tcBorders>
              <w:top w:val="single" w:sz="4" w:space="0" w:color="auto"/>
            </w:tcBorders>
            <w:noWrap/>
            <w:hideMark/>
          </w:tcPr>
          <w:p w14:paraId="63D3F5D7" w14:textId="77777777" w:rsidR="00E42D82" w:rsidRPr="00DD1BCE" w:rsidRDefault="00E42D82" w:rsidP="002675DA">
            <w:pPr>
              <w:rPr>
                <w:rFonts w:ascii="Arial" w:eastAsia="Times New Roman" w:hAnsi="Arial" w:cs="Arial"/>
                <w:color w:val="000000"/>
              </w:rPr>
            </w:pPr>
          </w:p>
        </w:tc>
        <w:tc>
          <w:tcPr>
            <w:tcW w:w="1289" w:type="dxa"/>
            <w:tcBorders>
              <w:top w:val="single" w:sz="4" w:space="0" w:color="auto"/>
            </w:tcBorders>
            <w:noWrap/>
            <w:hideMark/>
          </w:tcPr>
          <w:p w14:paraId="558B25D3" w14:textId="77777777" w:rsidR="00E42D82" w:rsidRPr="00DD1BCE" w:rsidRDefault="00E42D82" w:rsidP="002675DA">
            <w:pPr>
              <w:rPr>
                <w:rFonts w:ascii="Arial" w:eastAsia="Times New Roman" w:hAnsi="Arial" w:cs="Arial"/>
                <w:color w:val="000000"/>
              </w:rPr>
            </w:pPr>
          </w:p>
        </w:tc>
        <w:tc>
          <w:tcPr>
            <w:tcW w:w="1289" w:type="dxa"/>
            <w:tcBorders>
              <w:top w:val="single" w:sz="4" w:space="0" w:color="auto"/>
            </w:tcBorders>
          </w:tcPr>
          <w:p w14:paraId="5636FEFF" w14:textId="77777777" w:rsidR="00E42D82" w:rsidRPr="00DD1BCE" w:rsidRDefault="00E42D82" w:rsidP="002675DA">
            <w:pPr>
              <w:rPr>
                <w:rFonts w:ascii="Arial" w:eastAsia="Times New Roman" w:hAnsi="Arial" w:cs="Arial"/>
                <w:color w:val="000000"/>
              </w:rPr>
            </w:pPr>
          </w:p>
        </w:tc>
      </w:tr>
      <w:tr w:rsidR="00E42D82" w:rsidRPr="00DD1BCE" w14:paraId="41222D0D" w14:textId="77777777" w:rsidTr="002675DA">
        <w:trPr>
          <w:trHeight w:val="314"/>
        </w:trPr>
        <w:tc>
          <w:tcPr>
            <w:tcW w:w="1803" w:type="dxa"/>
            <w:hideMark/>
          </w:tcPr>
          <w:p w14:paraId="5D469D6C" w14:textId="77777777" w:rsidR="00E42D82" w:rsidRPr="00DD1BCE" w:rsidRDefault="00E42D82" w:rsidP="002675DA">
            <w:pPr>
              <w:rPr>
                <w:rFonts w:ascii="Arial" w:eastAsia="Times New Roman" w:hAnsi="Arial" w:cs="Arial"/>
                <w:bCs/>
                <w:color w:val="000000"/>
                <w:sz w:val="22"/>
                <w:szCs w:val="22"/>
              </w:rPr>
            </w:pPr>
            <w:r w:rsidRPr="00DD1BCE">
              <w:rPr>
                <w:rFonts w:ascii="Arial" w:eastAsia="Times New Roman" w:hAnsi="Arial" w:cs="Arial"/>
                <w:bCs/>
                <w:color w:val="000000"/>
                <w:sz w:val="22"/>
                <w:szCs w:val="22"/>
              </w:rPr>
              <w:t xml:space="preserve">No. </w:t>
            </w:r>
            <w:proofErr w:type="gramStart"/>
            <w:r>
              <w:rPr>
                <w:rFonts w:ascii="Arial" w:eastAsia="Times New Roman" w:hAnsi="Arial" w:cs="Arial"/>
                <w:bCs/>
                <w:color w:val="000000"/>
                <w:sz w:val="22"/>
                <w:szCs w:val="22"/>
              </w:rPr>
              <w:t>c</w:t>
            </w:r>
            <w:r w:rsidRPr="00DD1BCE">
              <w:rPr>
                <w:rFonts w:ascii="Arial" w:eastAsia="Times New Roman" w:hAnsi="Arial" w:cs="Arial"/>
                <w:bCs/>
                <w:color w:val="000000"/>
                <w:sz w:val="22"/>
                <w:szCs w:val="22"/>
              </w:rPr>
              <w:t>ounties</w:t>
            </w:r>
            <w:proofErr w:type="gramEnd"/>
          </w:p>
        </w:tc>
        <w:tc>
          <w:tcPr>
            <w:tcW w:w="1289" w:type="dxa"/>
            <w:hideMark/>
          </w:tcPr>
          <w:p w14:paraId="79122540"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 </w:t>
            </w:r>
          </w:p>
        </w:tc>
        <w:tc>
          <w:tcPr>
            <w:tcW w:w="1289" w:type="dxa"/>
            <w:hideMark/>
          </w:tcPr>
          <w:p w14:paraId="482C1377"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w:t>
            </w:r>
          </w:p>
        </w:tc>
        <w:tc>
          <w:tcPr>
            <w:tcW w:w="1289" w:type="dxa"/>
            <w:hideMark/>
          </w:tcPr>
          <w:p w14:paraId="5DF3A8F3"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4 </w:t>
            </w:r>
          </w:p>
        </w:tc>
        <w:tc>
          <w:tcPr>
            <w:tcW w:w="1289" w:type="dxa"/>
            <w:hideMark/>
          </w:tcPr>
          <w:p w14:paraId="67A5619E"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4</w:t>
            </w:r>
          </w:p>
        </w:tc>
        <w:tc>
          <w:tcPr>
            <w:tcW w:w="1289" w:type="dxa"/>
          </w:tcPr>
          <w:p w14:paraId="4E9EE774"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4</w:t>
            </w:r>
          </w:p>
        </w:tc>
      </w:tr>
      <w:tr w:rsidR="00E42D82" w:rsidRPr="00DD1BCE" w14:paraId="2C3A8BC5" w14:textId="77777777" w:rsidTr="002675DA">
        <w:trPr>
          <w:trHeight w:val="320"/>
        </w:trPr>
        <w:tc>
          <w:tcPr>
            <w:tcW w:w="1803" w:type="dxa"/>
            <w:hideMark/>
          </w:tcPr>
          <w:p w14:paraId="57271261" w14:textId="77777777" w:rsidR="00E42D82" w:rsidRPr="00DD1BCE" w:rsidRDefault="00E42D82" w:rsidP="002675DA">
            <w:pPr>
              <w:rPr>
                <w:rFonts w:ascii="Arial" w:eastAsia="Times New Roman" w:hAnsi="Arial" w:cs="Arial"/>
                <w:bCs/>
                <w:color w:val="000000"/>
                <w:sz w:val="22"/>
                <w:szCs w:val="22"/>
              </w:rPr>
            </w:pPr>
            <w:r w:rsidRPr="00DD1BCE">
              <w:rPr>
                <w:rFonts w:ascii="Arial" w:eastAsia="Times New Roman" w:hAnsi="Arial" w:cs="Arial"/>
                <w:bCs/>
                <w:color w:val="000000"/>
                <w:sz w:val="22"/>
                <w:szCs w:val="22"/>
              </w:rPr>
              <w:t xml:space="preserve">No. </w:t>
            </w:r>
            <w:proofErr w:type="gramStart"/>
            <w:r>
              <w:rPr>
                <w:rFonts w:ascii="Arial" w:eastAsia="Times New Roman" w:hAnsi="Arial" w:cs="Arial"/>
                <w:bCs/>
                <w:color w:val="000000"/>
                <w:sz w:val="22"/>
                <w:szCs w:val="22"/>
              </w:rPr>
              <w:t>t</w:t>
            </w:r>
            <w:r w:rsidRPr="00DD1BCE">
              <w:rPr>
                <w:rFonts w:ascii="Arial" w:eastAsia="Times New Roman" w:hAnsi="Arial" w:cs="Arial"/>
                <w:bCs/>
                <w:color w:val="000000"/>
                <w:sz w:val="22"/>
                <w:szCs w:val="22"/>
              </w:rPr>
              <w:t>raps</w:t>
            </w:r>
            <w:proofErr w:type="gramEnd"/>
          </w:p>
        </w:tc>
        <w:tc>
          <w:tcPr>
            <w:tcW w:w="1289" w:type="dxa"/>
            <w:hideMark/>
          </w:tcPr>
          <w:p w14:paraId="10F8F818" w14:textId="77777777" w:rsidR="00E42D82" w:rsidRPr="00DD1BCE" w:rsidRDefault="00E42D82" w:rsidP="002675DA">
            <w:pPr>
              <w:rPr>
                <w:rFonts w:ascii="Arial" w:eastAsia="Times New Roman" w:hAnsi="Arial" w:cs="Arial"/>
                <w:color w:val="000000"/>
              </w:rPr>
            </w:pPr>
            <w:r>
              <w:rPr>
                <w:rFonts w:ascii="Arial" w:eastAsia="Times New Roman" w:hAnsi="Arial" w:cs="Arial"/>
                <w:color w:val="000000"/>
              </w:rPr>
              <w:t>-</w:t>
            </w:r>
          </w:p>
        </w:tc>
        <w:tc>
          <w:tcPr>
            <w:tcW w:w="1289" w:type="dxa"/>
            <w:hideMark/>
          </w:tcPr>
          <w:p w14:paraId="3A5276ED"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w:t>
            </w:r>
          </w:p>
        </w:tc>
        <w:tc>
          <w:tcPr>
            <w:tcW w:w="1289" w:type="dxa"/>
            <w:hideMark/>
          </w:tcPr>
          <w:p w14:paraId="08A94382"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12 </w:t>
            </w:r>
          </w:p>
        </w:tc>
        <w:tc>
          <w:tcPr>
            <w:tcW w:w="1289" w:type="dxa"/>
            <w:hideMark/>
          </w:tcPr>
          <w:p w14:paraId="608F8ACC"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12</w:t>
            </w:r>
          </w:p>
        </w:tc>
        <w:tc>
          <w:tcPr>
            <w:tcW w:w="1289" w:type="dxa"/>
          </w:tcPr>
          <w:p w14:paraId="7DCC9344"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12</w:t>
            </w:r>
          </w:p>
        </w:tc>
      </w:tr>
      <w:tr w:rsidR="00E42D82" w:rsidRPr="00DD1BCE" w14:paraId="26C88E0D" w14:textId="77777777" w:rsidTr="002675DA">
        <w:trPr>
          <w:trHeight w:val="296"/>
        </w:trPr>
        <w:tc>
          <w:tcPr>
            <w:tcW w:w="1803" w:type="dxa"/>
          </w:tcPr>
          <w:p w14:paraId="5D10C5FA" w14:textId="77777777" w:rsidR="00E42D82" w:rsidRPr="00DD1BCE" w:rsidRDefault="00E42D82" w:rsidP="002675DA">
            <w:pPr>
              <w:rPr>
                <w:rFonts w:ascii="Arial" w:eastAsia="Times New Roman" w:hAnsi="Arial" w:cs="Arial"/>
                <w:bCs/>
                <w:color w:val="000000"/>
                <w:sz w:val="22"/>
                <w:szCs w:val="22"/>
              </w:rPr>
            </w:pPr>
            <w:r>
              <w:rPr>
                <w:rFonts w:ascii="Arial" w:eastAsia="Times New Roman" w:hAnsi="Arial" w:cs="Arial"/>
                <w:bCs/>
                <w:color w:val="000000"/>
                <w:sz w:val="22"/>
                <w:szCs w:val="22"/>
              </w:rPr>
              <w:t>Moths captured</w:t>
            </w:r>
          </w:p>
        </w:tc>
        <w:tc>
          <w:tcPr>
            <w:tcW w:w="1289" w:type="dxa"/>
          </w:tcPr>
          <w:p w14:paraId="6787F79C" w14:textId="77777777" w:rsidR="00E42D82" w:rsidRPr="00DD1BCE" w:rsidRDefault="00E42D82" w:rsidP="002675DA">
            <w:pPr>
              <w:rPr>
                <w:rFonts w:ascii="Arial" w:eastAsia="Times New Roman" w:hAnsi="Arial" w:cs="Arial"/>
                <w:color w:val="000000"/>
              </w:rPr>
            </w:pPr>
            <w:r>
              <w:rPr>
                <w:rFonts w:ascii="Arial" w:eastAsia="Times New Roman" w:hAnsi="Arial" w:cs="Arial"/>
                <w:color w:val="000000"/>
              </w:rPr>
              <w:t>-</w:t>
            </w:r>
          </w:p>
        </w:tc>
        <w:tc>
          <w:tcPr>
            <w:tcW w:w="1289" w:type="dxa"/>
          </w:tcPr>
          <w:p w14:paraId="66331C2C" w14:textId="77777777" w:rsidR="00E42D82" w:rsidRPr="00DD1BCE" w:rsidRDefault="00E42D82" w:rsidP="002675DA">
            <w:pPr>
              <w:rPr>
                <w:rFonts w:ascii="Arial" w:eastAsia="Times New Roman" w:hAnsi="Arial" w:cs="Arial"/>
                <w:color w:val="000000"/>
              </w:rPr>
            </w:pPr>
            <w:r>
              <w:rPr>
                <w:rFonts w:ascii="Arial" w:eastAsia="Times New Roman" w:hAnsi="Arial" w:cs="Arial"/>
                <w:color w:val="000000"/>
              </w:rPr>
              <w:t>-</w:t>
            </w:r>
          </w:p>
        </w:tc>
        <w:tc>
          <w:tcPr>
            <w:tcW w:w="1289" w:type="dxa"/>
          </w:tcPr>
          <w:p w14:paraId="51CCB187" w14:textId="77777777" w:rsidR="00E42D82" w:rsidRPr="00DD1BCE" w:rsidRDefault="00E42D82" w:rsidP="002675DA">
            <w:pPr>
              <w:rPr>
                <w:rFonts w:ascii="Arial" w:eastAsia="Times New Roman" w:hAnsi="Arial" w:cs="Arial"/>
                <w:color w:val="000000"/>
              </w:rPr>
            </w:pPr>
            <w:r>
              <w:rPr>
                <w:rFonts w:ascii="Arial" w:eastAsia="Times New Roman" w:hAnsi="Arial" w:cs="Arial"/>
                <w:color w:val="000000"/>
              </w:rPr>
              <w:t>82</w:t>
            </w:r>
          </w:p>
        </w:tc>
        <w:tc>
          <w:tcPr>
            <w:tcW w:w="1289" w:type="dxa"/>
          </w:tcPr>
          <w:p w14:paraId="34C37750" w14:textId="77777777" w:rsidR="00E42D82" w:rsidRPr="00DD1BCE" w:rsidRDefault="00E42D82" w:rsidP="002675DA">
            <w:pPr>
              <w:rPr>
                <w:rFonts w:ascii="Arial" w:eastAsia="Times New Roman" w:hAnsi="Arial" w:cs="Arial"/>
                <w:color w:val="000000"/>
              </w:rPr>
            </w:pPr>
            <w:r>
              <w:rPr>
                <w:rFonts w:ascii="Arial" w:eastAsia="Times New Roman" w:hAnsi="Arial" w:cs="Arial"/>
                <w:color w:val="000000"/>
              </w:rPr>
              <w:t>22</w:t>
            </w:r>
          </w:p>
        </w:tc>
        <w:tc>
          <w:tcPr>
            <w:tcW w:w="1289" w:type="dxa"/>
          </w:tcPr>
          <w:p w14:paraId="49C507C9" w14:textId="77777777" w:rsidR="00E42D82" w:rsidRPr="00DD1BCE" w:rsidRDefault="00E42D82" w:rsidP="002675DA">
            <w:pPr>
              <w:rPr>
                <w:rFonts w:ascii="Arial" w:eastAsia="Times New Roman" w:hAnsi="Arial" w:cs="Arial"/>
                <w:color w:val="000000"/>
              </w:rPr>
            </w:pPr>
            <w:r>
              <w:rPr>
                <w:rFonts w:ascii="Arial" w:eastAsia="Times New Roman" w:hAnsi="Arial" w:cs="Arial"/>
                <w:color w:val="000000"/>
              </w:rPr>
              <w:t>100</w:t>
            </w:r>
          </w:p>
        </w:tc>
      </w:tr>
      <w:tr w:rsidR="00E42D82" w:rsidRPr="00DD1BCE" w14:paraId="7A08975C" w14:textId="77777777" w:rsidTr="002675DA">
        <w:trPr>
          <w:trHeight w:val="296"/>
        </w:trPr>
        <w:tc>
          <w:tcPr>
            <w:tcW w:w="1803" w:type="dxa"/>
            <w:hideMark/>
          </w:tcPr>
          <w:p w14:paraId="76FE4F01" w14:textId="77777777" w:rsidR="00E42D82" w:rsidRPr="00DD1BCE" w:rsidRDefault="00E42D82" w:rsidP="002675DA">
            <w:pPr>
              <w:rPr>
                <w:rFonts w:ascii="Arial" w:eastAsia="Times New Roman" w:hAnsi="Arial" w:cs="Arial"/>
                <w:bCs/>
                <w:color w:val="000000"/>
                <w:sz w:val="22"/>
                <w:szCs w:val="22"/>
              </w:rPr>
            </w:pPr>
            <w:r w:rsidRPr="00DD1BCE">
              <w:rPr>
                <w:rFonts w:ascii="Arial" w:eastAsia="Times New Roman" w:hAnsi="Arial" w:cs="Arial"/>
                <w:bCs/>
                <w:color w:val="000000"/>
                <w:sz w:val="22"/>
                <w:szCs w:val="22"/>
              </w:rPr>
              <w:t>Mean WBC/trap</w:t>
            </w:r>
          </w:p>
        </w:tc>
        <w:tc>
          <w:tcPr>
            <w:tcW w:w="1289" w:type="dxa"/>
            <w:hideMark/>
          </w:tcPr>
          <w:p w14:paraId="1529C1BE"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w:t>
            </w:r>
          </w:p>
        </w:tc>
        <w:tc>
          <w:tcPr>
            <w:tcW w:w="1289" w:type="dxa"/>
            <w:hideMark/>
          </w:tcPr>
          <w:p w14:paraId="7DFA4A8B"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w:t>
            </w:r>
          </w:p>
        </w:tc>
        <w:tc>
          <w:tcPr>
            <w:tcW w:w="1289" w:type="dxa"/>
            <w:hideMark/>
          </w:tcPr>
          <w:p w14:paraId="060AC35D"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6.8</w:t>
            </w:r>
          </w:p>
        </w:tc>
        <w:tc>
          <w:tcPr>
            <w:tcW w:w="1289" w:type="dxa"/>
            <w:hideMark/>
          </w:tcPr>
          <w:p w14:paraId="65F58CD7"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1.8</w:t>
            </w:r>
          </w:p>
        </w:tc>
        <w:tc>
          <w:tcPr>
            <w:tcW w:w="1289" w:type="dxa"/>
          </w:tcPr>
          <w:p w14:paraId="18290DF1"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8.3</w:t>
            </w:r>
          </w:p>
        </w:tc>
      </w:tr>
      <w:tr w:rsidR="00E42D82" w:rsidRPr="00DD1BCE" w14:paraId="52A1E54B" w14:textId="77777777" w:rsidTr="002675DA">
        <w:trPr>
          <w:trHeight w:val="260"/>
        </w:trPr>
        <w:tc>
          <w:tcPr>
            <w:tcW w:w="1803" w:type="dxa"/>
            <w:hideMark/>
          </w:tcPr>
          <w:p w14:paraId="36A3A932" w14:textId="77777777" w:rsidR="00E42D82" w:rsidRPr="00DD1BCE" w:rsidRDefault="00E42D82" w:rsidP="002675DA">
            <w:pPr>
              <w:rPr>
                <w:rFonts w:ascii="Arial" w:eastAsia="Times New Roman" w:hAnsi="Arial" w:cs="Arial"/>
                <w:bCs/>
                <w:color w:val="000000"/>
                <w:sz w:val="22"/>
                <w:szCs w:val="22"/>
              </w:rPr>
            </w:pPr>
            <w:r w:rsidRPr="00DD1BCE">
              <w:rPr>
                <w:rFonts w:ascii="Arial" w:eastAsia="Times New Roman" w:hAnsi="Arial" w:cs="Arial"/>
                <w:bCs/>
                <w:color w:val="000000"/>
                <w:sz w:val="22"/>
                <w:szCs w:val="22"/>
              </w:rPr>
              <w:t xml:space="preserve">Range in </w:t>
            </w:r>
            <w:r>
              <w:rPr>
                <w:rFonts w:ascii="Arial" w:eastAsia="Times New Roman" w:hAnsi="Arial" w:cs="Arial"/>
                <w:bCs/>
                <w:color w:val="000000"/>
                <w:sz w:val="22"/>
                <w:szCs w:val="22"/>
              </w:rPr>
              <w:t>t</w:t>
            </w:r>
            <w:r w:rsidRPr="00DD1BCE">
              <w:rPr>
                <w:rFonts w:ascii="Arial" w:eastAsia="Times New Roman" w:hAnsi="Arial" w:cs="Arial"/>
                <w:bCs/>
                <w:color w:val="000000"/>
                <w:sz w:val="22"/>
                <w:szCs w:val="22"/>
              </w:rPr>
              <w:t>otals</w:t>
            </w:r>
          </w:p>
        </w:tc>
        <w:tc>
          <w:tcPr>
            <w:tcW w:w="1289" w:type="dxa"/>
            <w:hideMark/>
          </w:tcPr>
          <w:p w14:paraId="3F9EB7E9"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w:t>
            </w:r>
          </w:p>
        </w:tc>
        <w:tc>
          <w:tcPr>
            <w:tcW w:w="1289" w:type="dxa"/>
            <w:hideMark/>
          </w:tcPr>
          <w:p w14:paraId="470229D4"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w:t>
            </w:r>
          </w:p>
        </w:tc>
        <w:tc>
          <w:tcPr>
            <w:tcW w:w="1289" w:type="dxa"/>
            <w:hideMark/>
          </w:tcPr>
          <w:p w14:paraId="390B8F18"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0 – 30</w:t>
            </w:r>
          </w:p>
        </w:tc>
        <w:tc>
          <w:tcPr>
            <w:tcW w:w="1289" w:type="dxa"/>
            <w:hideMark/>
          </w:tcPr>
          <w:p w14:paraId="0B7D66D6"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0 - 9</w:t>
            </w:r>
          </w:p>
        </w:tc>
        <w:tc>
          <w:tcPr>
            <w:tcW w:w="1289" w:type="dxa"/>
          </w:tcPr>
          <w:p w14:paraId="64DECE6C"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0-38</w:t>
            </w:r>
          </w:p>
        </w:tc>
      </w:tr>
      <w:tr w:rsidR="00E42D82" w:rsidRPr="00DD1BCE" w14:paraId="7FA36794" w14:textId="77777777" w:rsidTr="002675DA">
        <w:trPr>
          <w:trHeight w:val="320"/>
        </w:trPr>
        <w:tc>
          <w:tcPr>
            <w:tcW w:w="1803" w:type="dxa"/>
            <w:tcBorders>
              <w:bottom w:val="single" w:sz="4" w:space="0" w:color="auto"/>
            </w:tcBorders>
            <w:hideMark/>
          </w:tcPr>
          <w:p w14:paraId="27E642D8" w14:textId="77777777" w:rsidR="00E42D82" w:rsidRPr="00DD1BCE" w:rsidRDefault="00E42D82" w:rsidP="002675DA">
            <w:pPr>
              <w:rPr>
                <w:rFonts w:ascii="Arial" w:eastAsia="Times New Roman" w:hAnsi="Arial" w:cs="Arial"/>
                <w:bCs/>
                <w:color w:val="000000"/>
                <w:sz w:val="22"/>
                <w:szCs w:val="22"/>
              </w:rPr>
            </w:pPr>
            <w:r w:rsidRPr="00DD1BCE">
              <w:rPr>
                <w:rFonts w:ascii="Arial" w:eastAsia="Times New Roman" w:hAnsi="Arial" w:cs="Arial"/>
                <w:bCs/>
                <w:color w:val="000000"/>
                <w:sz w:val="22"/>
                <w:szCs w:val="22"/>
              </w:rPr>
              <w:t xml:space="preserve">Peak </w:t>
            </w:r>
            <w:r>
              <w:rPr>
                <w:rFonts w:ascii="Arial" w:eastAsia="Times New Roman" w:hAnsi="Arial" w:cs="Arial"/>
                <w:bCs/>
                <w:color w:val="000000"/>
                <w:sz w:val="22"/>
                <w:szCs w:val="22"/>
              </w:rPr>
              <w:t>f</w:t>
            </w:r>
            <w:r w:rsidRPr="00DD1BCE">
              <w:rPr>
                <w:rFonts w:ascii="Arial" w:eastAsia="Times New Roman" w:hAnsi="Arial" w:cs="Arial"/>
                <w:bCs/>
                <w:color w:val="000000"/>
                <w:sz w:val="22"/>
                <w:szCs w:val="22"/>
              </w:rPr>
              <w:t>light</w:t>
            </w:r>
          </w:p>
        </w:tc>
        <w:tc>
          <w:tcPr>
            <w:tcW w:w="1289" w:type="dxa"/>
            <w:tcBorders>
              <w:bottom w:val="single" w:sz="4" w:space="0" w:color="auto"/>
            </w:tcBorders>
            <w:hideMark/>
          </w:tcPr>
          <w:p w14:paraId="479F0EB7"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w:t>
            </w:r>
          </w:p>
        </w:tc>
        <w:tc>
          <w:tcPr>
            <w:tcW w:w="1289" w:type="dxa"/>
            <w:tcBorders>
              <w:bottom w:val="single" w:sz="4" w:space="0" w:color="auto"/>
            </w:tcBorders>
            <w:hideMark/>
          </w:tcPr>
          <w:p w14:paraId="3C046FCD"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w:t>
            </w:r>
          </w:p>
        </w:tc>
        <w:tc>
          <w:tcPr>
            <w:tcW w:w="1289" w:type="dxa"/>
            <w:tcBorders>
              <w:bottom w:val="single" w:sz="4" w:space="0" w:color="auto"/>
            </w:tcBorders>
            <w:hideMark/>
          </w:tcPr>
          <w:p w14:paraId="1141E5D7"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23 July</w:t>
            </w:r>
          </w:p>
        </w:tc>
        <w:tc>
          <w:tcPr>
            <w:tcW w:w="1289" w:type="dxa"/>
            <w:tcBorders>
              <w:bottom w:val="single" w:sz="4" w:space="0" w:color="auto"/>
            </w:tcBorders>
            <w:hideMark/>
          </w:tcPr>
          <w:p w14:paraId="281B1ED5"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8 Aug</w:t>
            </w:r>
          </w:p>
        </w:tc>
        <w:tc>
          <w:tcPr>
            <w:tcW w:w="1289" w:type="dxa"/>
            <w:tcBorders>
              <w:bottom w:val="single" w:sz="4" w:space="0" w:color="auto"/>
            </w:tcBorders>
          </w:tcPr>
          <w:p w14:paraId="337A8DEC" w14:textId="77777777" w:rsidR="00E42D82" w:rsidRPr="00DD1BCE" w:rsidRDefault="00E42D82" w:rsidP="002675DA">
            <w:pPr>
              <w:rPr>
                <w:rFonts w:ascii="Arial" w:eastAsia="Times New Roman" w:hAnsi="Arial" w:cs="Arial"/>
                <w:color w:val="000000"/>
              </w:rPr>
            </w:pPr>
            <w:r w:rsidRPr="00DD1BCE">
              <w:rPr>
                <w:rFonts w:ascii="Arial" w:eastAsia="Times New Roman" w:hAnsi="Arial" w:cs="Arial"/>
                <w:color w:val="000000"/>
              </w:rPr>
              <w:t>31 July</w:t>
            </w:r>
          </w:p>
        </w:tc>
      </w:tr>
    </w:tbl>
    <w:p w14:paraId="38A53B95" w14:textId="77777777" w:rsidR="00E42D82" w:rsidRPr="00ED2DDC" w:rsidRDefault="00E42D82" w:rsidP="004A34B0">
      <w:pPr>
        <w:rPr>
          <w:rFonts w:ascii="Times New Roman" w:hAnsi="Times New Roman" w:cs="Times New Roman"/>
        </w:rPr>
      </w:pPr>
    </w:p>
    <w:sectPr w:rsidR="00E42D82" w:rsidRPr="00ED2DDC" w:rsidSect="00764579">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CE2D95"/>
    <w:multiLevelType w:val="hybridMultilevel"/>
    <w:tmpl w:val="C8A6FE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CF54CBB"/>
    <w:multiLevelType w:val="hybridMultilevel"/>
    <w:tmpl w:val="C9EE4CB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ABB2896"/>
    <w:multiLevelType w:val="hybridMultilevel"/>
    <w:tmpl w:val="64D241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084B"/>
    <w:rsid w:val="00015553"/>
    <w:rsid w:val="00031C98"/>
    <w:rsid w:val="000629E8"/>
    <w:rsid w:val="000636F3"/>
    <w:rsid w:val="000A7FB4"/>
    <w:rsid w:val="000D0955"/>
    <w:rsid w:val="00121711"/>
    <w:rsid w:val="00126DBE"/>
    <w:rsid w:val="001342D5"/>
    <w:rsid w:val="00142D36"/>
    <w:rsid w:val="0017368F"/>
    <w:rsid w:val="001744F7"/>
    <w:rsid w:val="00184766"/>
    <w:rsid w:val="00191262"/>
    <w:rsid w:val="001C50F1"/>
    <w:rsid w:val="001D6DC3"/>
    <w:rsid w:val="001F183F"/>
    <w:rsid w:val="00215393"/>
    <w:rsid w:val="002675DA"/>
    <w:rsid w:val="00267808"/>
    <w:rsid w:val="00296FD7"/>
    <w:rsid w:val="002B7C8E"/>
    <w:rsid w:val="0032131E"/>
    <w:rsid w:val="00347591"/>
    <w:rsid w:val="00352B07"/>
    <w:rsid w:val="00353811"/>
    <w:rsid w:val="00360154"/>
    <w:rsid w:val="00367731"/>
    <w:rsid w:val="003D1B3A"/>
    <w:rsid w:val="003D33F3"/>
    <w:rsid w:val="003D4D37"/>
    <w:rsid w:val="004448AD"/>
    <w:rsid w:val="004507D1"/>
    <w:rsid w:val="004A34B0"/>
    <w:rsid w:val="004E16DF"/>
    <w:rsid w:val="00556105"/>
    <w:rsid w:val="0056589E"/>
    <w:rsid w:val="0059191A"/>
    <w:rsid w:val="005A41A7"/>
    <w:rsid w:val="005B3EB7"/>
    <w:rsid w:val="005B538F"/>
    <w:rsid w:val="005D6E89"/>
    <w:rsid w:val="005F21AE"/>
    <w:rsid w:val="0060081C"/>
    <w:rsid w:val="00627811"/>
    <w:rsid w:val="0068694D"/>
    <w:rsid w:val="006B6956"/>
    <w:rsid w:val="006C6B07"/>
    <w:rsid w:val="006F54D9"/>
    <w:rsid w:val="00715B1E"/>
    <w:rsid w:val="00717212"/>
    <w:rsid w:val="0071731F"/>
    <w:rsid w:val="00764579"/>
    <w:rsid w:val="00786511"/>
    <w:rsid w:val="00796BA9"/>
    <w:rsid w:val="00897B29"/>
    <w:rsid w:val="009118C6"/>
    <w:rsid w:val="00920293"/>
    <w:rsid w:val="0092593B"/>
    <w:rsid w:val="00960A55"/>
    <w:rsid w:val="00965A9D"/>
    <w:rsid w:val="009D1C31"/>
    <w:rsid w:val="009E0400"/>
    <w:rsid w:val="00A55F22"/>
    <w:rsid w:val="00A66DF6"/>
    <w:rsid w:val="00A72F60"/>
    <w:rsid w:val="00AD1AE0"/>
    <w:rsid w:val="00AD3099"/>
    <w:rsid w:val="00B10B83"/>
    <w:rsid w:val="00B13CAE"/>
    <w:rsid w:val="00B81535"/>
    <w:rsid w:val="00BC158B"/>
    <w:rsid w:val="00BF027D"/>
    <w:rsid w:val="00C052EE"/>
    <w:rsid w:val="00C55530"/>
    <w:rsid w:val="00C706C6"/>
    <w:rsid w:val="00C737F3"/>
    <w:rsid w:val="00CE1606"/>
    <w:rsid w:val="00CE3EF4"/>
    <w:rsid w:val="00D74746"/>
    <w:rsid w:val="00D8539E"/>
    <w:rsid w:val="00D93D10"/>
    <w:rsid w:val="00DA307F"/>
    <w:rsid w:val="00DC07C0"/>
    <w:rsid w:val="00DE2ACF"/>
    <w:rsid w:val="00DF084B"/>
    <w:rsid w:val="00E42D82"/>
    <w:rsid w:val="00E92267"/>
    <w:rsid w:val="00E93ED9"/>
    <w:rsid w:val="00ED2DDC"/>
    <w:rsid w:val="00ED58DD"/>
    <w:rsid w:val="00F00D85"/>
    <w:rsid w:val="00F34FF8"/>
    <w:rsid w:val="00F42996"/>
    <w:rsid w:val="00F66EEC"/>
    <w:rsid w:val="00F912C0"/>
    <w:rsid w:val="00FC5971"/>
    <w:rsid w:val="00FC7985"/>
    <w:rsid w:val="00FD7267"/>
    <w:rsid w:val="00FE67F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00DC67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CE3EF4"/>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FC5971"/>
    <w:pPr>
      <w:ind w:left="720"/>
      <w:contextualSpacing/>
    </w:pPr>
  </w:style>
  <w:style w:type="character" w:styleId="CommentReference">
    <w:name w:val="annotation reference"/>
    <w:basedOn w:val="DefaultParagraphFont"/>
    <w:uiPriority w:val="99"/>
    <w:semiHidden/>
    <w:unhideWhenUsed/>
    <w:rsid w:val="00FD7267"/>
    <w:rPr>
      <w:sz w:val="18"/>
      <w:szCs w:val="18"/>
    </w:rPr>
  </w:style>
  <w:style w:type="paragraph" w:styleId="CommentText">
    <w:name w:val="annotation text"/>
    <w:basedOn w:val="Normal"/>
    <w:link w:val="CommentTextChar"/>
    <w:uiPriority w:val="99"/>
    <w:semiHidden/>
    <w:unhideWhenUsed/>
    <w:rsid w:val="00FD7267"/>
  </w:style>
  <w:style w:type="character" w:customStyle="1" w:styleId="CommentTextChar">
    <w:name w:val="Comment Text Char"/>
    <w:basedOn w:val="DefaultParagraphFont"/>
    <w:link w:val="CommentText"/>
    <w:uiPriority w:val="99"/>
    <w:semiHidden/>
    <w:rsid w:val="00FD7267"/>
  </w:style>
  <w:style w:type="paragraph" w:styleId="CommentSubject">
    <w:name w:val="annotation subject"/>
    <w:basedOn w:val="CommentText"/>
    <w:next w:val="CommentText"/>
    <w:link w:val="CommentSubjectChar"/>
    <w:uiPriority w:val="99"/>
    <w:semiHidden/>
    <w:unhideWhenUsed/>
    <w:rsid w:val="00FD7267"/>
    <w:rPr>
      <w:b/>
      <w:bCs/>
      <w:sz w:val="20"/>
      <w:szCs w:val="20"/>
    </w:rPr>
  </w:style>
  <w:style w:type="character" w:customStyle="1" w:styleId="CommentSubjectChar">
    <w:name w:val="Comment Subject Char"/>
    <w:basedOn w:val="CommentTextChar"/>
    <w:link w:val="CommentSubject"/>
    <w:uiPriority w:val="99"/>
    <w:semiHidden/>
    <w:rsid w:val="00FD7267"/>
    <w:rPr>
      <w:b/>
      <w:bCs/>
      <w:sz w:val="20"/>
      <w:szCs w:val="20"/>
    </w:rPr>
  </w:style>
  <w:style w:type="paragraph" w:styleId="BalloonText">
    <w:name w:val="Balloon Text"/>
    <w:basedOn w:val="Normal"/>
    <w:link w:val="BalloonTextChar"/>
    <w:uiPriority w:val="99"/>
    <w:semiHidden/>
    <w:unhideWhenUsed/>
    <w:rsid w:val="00FD726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D7267"/>
    <w:rPr>
      <w:rFonts w:ascii="Lucida Grande" w:hAnsi="Lucida Grande" w:cs="Lucida Grande"/>
      <w:sz w:val="18"/>
      <w:szCs w:val="18"/>
    </w:rPr>
  </w:style>
  <w:style w:type="table" w:styleId="TableGrid">
    <w:name w:val="Table Grid"/>
    <w:basedOn w:val="TableNormal"/>
    <w:uiPriority w:val="59"/>
    <w:rsid w:val="00E42D8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92593B"/>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CE3EF4"/>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FC5971"/>
    <w:pPr>
      <w:ind w:left="720"/>
      <w:contextualSpacing/>
    </w:pPr>
  </w:style>
  <w:style w:type="character" w:styleId="CommentReference">
    <w:name w:val="annotation reference"/>
    <w:basedOn w:val="DefaultParagraphFont"/>
    <w:uiPriority w:val="99"/>
    <w:semiHidden/>
    <w:unhideWhenUsed/>
    <w:rsid w:val="00FD7267"/>
    <w:rPr>
      <w:sz w:val="18"/>
      <w:szCs w:val="18"/>
    </w:rPr>
  </w:style>
  <w:style w:type="paragraph" w:styleId="CommentText">
    <w:name w:val="annotation text"/>
    <w:basedOn w:val="Normal"/>
    <w:link w:val="CommentTextChar"/>
    <w:uiPriority w:val="99"/>
    <w:semiHidden/>
    <w:unhideWhenUsed/>
    <w:rsid w:val="00FD7267"/>
  </w:style>
  <w:style w:type="character" w:customStyle="1" w:styleId="CommentTextChar">
    <w:name w:val="Comment Text Char"/>
    <w:basedOn w:val="DefaultParagraphFont"/>
    <w:link w:val="CommentText"/>
    <w:uiPriority w:val="99"/>
    <w:semiHidden/>
    <w:rsid w:val="00FD7267"/>
  </w:style>
  <w:style w:type="paragraph" w:styleId="CommentSubject">
    <w:name w:val="annotation subject"/>
    <w:basedOn w:val="CommentText"/>
    <w:next w:val="CommentText"/>
    <w:link w:val="CommentSubjectChar"/>
    <w:uiPriority w:val="99"/>
    <w:semiHidden/>
    <w:unhideWhenUsed/>
    <w:rsid w:val="00FD7267"/>
    <w:rPr>
      <w:b/>
      <w:bCs/>
      <w:sz w:val="20"/>
      <w:szCs w:val="20"/>
    </w:rPr>
  </w:style>
  <w:style w:type="character" w:customStyle="1" w:styleId="CommentSubjectChar">
    <w:name w:val="Comment Subject Char"/>
    <w:basedOn w:val="CommentTextChar"/>
    <w:link w:val="CommentSubject"/>
    <w:uiPriority w:val="99"/>
    <w:semiHidden/>
    <w:rsid w:val="00FD7267"/>
    <w:rPr>
      <w:b/>
      <w:bCs/>
      <w:sz w:val="20"/>
      <w:szCs w:val="20"/>
    </w:rPr>
  </w:style>
  <w:style w:type="paragraph" w:styleId="BalloonText">
    <w:name w:val="Balloon Text"/>
    <w:basedOn w:val="Normal"/>
    <w:link w:val="BalloonTextChar"/>
    <w:uiPriority w:val="99"/>
    <w:semiHidden/>
    <w:unhideWhenUsed/>
    <w:rsid w:val="00FD726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D7267"/>
    <w:rPr>
      <w:rFonts w:ascii="Lucida Grande" w:hAnsi="Lucida Grande" w:cs="Lucida Grande"/>
      <w:sz w:val="18"/>
      <w:szCs w:val="18"/>
    </w:rPr>
  </w:style>
  <w:style w:type="table" w:styleId="TableGrid">
    <w:name w:val="Table Grid"/>
    <w:basedOn w:val="TableNormal"/>
    <w:uiPriority w:val="59"/>
    <w:rsid w:val="00E42D8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92593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8208923">
      <w:bodyDiv w:val="1"/>
      <w:marLeft w:val="0"/>
      <w:marRight w:val="0"/>
      <w:marTop w:val="0"/>
      <w:marBottom w:val="0"/>
      <w:divBdr>
        <w:top w:val="none" w:sz="0" w:space="0" w:color="auto"/>
        <w:left w:val="none" w:sz="0" w:space="0" w:color="auto"/>
        <w:bottom w:val="none" w:sz="0" w:space="0" w:color="auto"/>
        <w:right w:val="none" w:sz="0" w:space="0" w:color="auto"/>
      </w:divBdr>
      <w:divsChild>
        <w:div w:id="775171791">
          <w:marLeft w:val="0"/>
          <w:marRight w:val="0"/>
          <w:marTop w:val="0"/>
          <w:marBottom w:val="0"/>
          <w:divBdr>
            <w:top w:val="none" w:sz="0" w:space="0" w:color="auto"/>
            <w:left w:val="none" w:sz="0" w:space="0" w:color="auto"/>
            <w:bottom w:val="none" w:sz="0" w:space="0" w:color="auto"/>
            <w:right w:val="none" w:sz="0" w:space="0" w:color="auto"/>
          </w:divBdr>
          <w:divsChild>
            <w:div w:id="1001742239">
              <w:marLeft w:val="0"/>
              <w:marRight w:val="0"/>
              <w:marTop w:val="0"/>
              <w:marBottom w:val="0"/>
              <w:divBdr>
                <w:top w:val="none" w:sz="0" w:space="0" w:color="auto"/>
                <w:left w:val="none" w:sz="0" w:space="0" w:color="auto"/>
                <w:bottom w:val="none" w:sz="0" w:space="0" w:color="auto"/>
                <w:right w:val="none" w:sz="0" w:space="0" w:color="auto"/>
              </w:divBdr>
            </w:div>
          </w:divsChild>
        </w:div>
        <w:div w:id="1736734945">
          <w:marLeft w:val="0"/>
          <w:marRight w:val="0"/>
          <w:marTop w:val="0"/>
          <w:marBottom w:val="0"/>
          <w:divBdr>
            <w:top w:val="none" w:sz="0" w:space="0" w:color="auto"/>
            <w:left w:val="none" w:sz="0" w:space="0" w:color="auto"/>
            <w:bottom w:val="none" w:sz="0" w:space="0" w:color="auto"/>
            <w:right w:val="none" w:sz="0" w:space="0" w:color="auto"/>
          </w:divBdr>
          <w:divsChild>
            <w:div w:id="1159149915">
              <w:marLeft w:val="0"/>
              <w:marRight w:val="0"/>
              <w:marTop w:val="0"/>
              <w:marBottom w:val="0"/>
              <w:divBdr>
                <w:top w:val="none" w:sz="0" w:space="0" w:color="auto"/>
                <w:left w:val="none" w:sz="0" w:space="0" w:color="auto"/>
                <w:bottom w:val="none" w:sz="0" w:space="0" w:color="auto"/>
                <w:right w:val="none" w:sz="0" w:space="0" w:color="auto"/>
              </w:divBdr>
            </w:div>
          </w:divsChild>
        </w:div>
        <w:div w:id="977223772">
          <w:marLeft w:val="0"/>
          <w:marRight w:val="0"/>
          <w:marTop w:val="0"/>
          <w:marBottom w:val="0"/>
          <w:divBdr>
            <w:top w:val="none" w:sz="0" w:space="0" w:color="auto"/>
            <w:left w:val="none" w:sz="0" w:space="0" w:color="auto"/>
            <w:bottom w:val="none" w:sz="0" w:space="0" w:color="auto"/>
            <w:right w:val="none" w:sz="0" w:space="0" w:color="auto"/>
          </w:divBdr>
          <w:divsChild>
            <w:div w:id="1912539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blogs.cornell.edu/ipmwpr/"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TotalTime>
  <Pages>8</Pages>
  <Words>3470</Words>
  <Characters>19782</Characters>
  <Application>Microsoft Macintosh Word</Application>
  <DocSecurity>0</DocSecurity>
  <Lines>164</Lines>
  <Paragraphs>46</Paragraphs>
  <ScaleCrop>false</ScaleCrop>
  <Company>The Pennsylvania State University</Company>
  <LinksUpToDate>false</LinksUpToDate>
  <CharactersWithSpaces>23206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Tooker</dc:creator>
  <cp:keywords/>
  <dc:description/>
  <cp:lastModifiedBy>John Tooker</cp:lastModifiedBy>
  <cp:revision>6</cp:revision>
  <dcterms:created xsi:type="dcterms:W3CDTF">2015-09-15T17:46:00Z</dcterms:created>
  <dcterms:modified xsi:type="dcterms:W3CDTF">2015-09-15T19:12:00Z</dcterms:modified>
</cp:coreProperties>
</file>